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381C" w14:textId="77777777" w:rsidR="00FD3514" w:rsidRPr="00FD3514" w:rsidRDefault="00FD3514" w:rsidP="00FD3514">
      <w:pPr>
        <w:rPr>
          <w:rFonts w:ascii="Arial" w:eastAsia="Arial" w:hAnsi="Arial" w:cs="Arial"/>
          <w:b/>
          <w:sz w:val="28"/>
          <w:szCs w:val="18"/>
        </w:rPr>
      </w:pPr>
      <w:r w:rsidRPr="00FD3514">
        <w:rPr>
          <w:rFonts w:ascii="Arial" w:eastAsia="Arial" w:hAnsi="Arial" w:cs="Arial"/>
          <w:b/>
          <w:sz w:val="28"/>
          <w:szCs w:val="18"/>
        </w:rPr>
        <w:t>PORTUGUÊS – 1.º ANO</w:t>
      </w:r>
    </w:p>
    <w:p w14:paraId="4974479D" w14:textId="77777777" w:rsidR="00FD3514" w:rsidRPr="00FD3514" w:rsidRDefault="00FD3514" w:rsidP="00FD3514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72"/>
        <w:gridCol w:w="4272"/>
        <w:gridCol w:w="3564"/>
        <w:gridCol w:w="3258"/>
      </w:tblGrid>
      <w:tr w:rsidR="00934834" w:rsidRPr="00FD3514" w14:paraId="41A2DF28" w14:textId="77777777" w:rsidTr="00C424BA">
        <w:trPr>
          <w:trHeight w:val="560"/>
          <w:tblHeader/>
        </w:trPr>
        <w:tc>
          <w:tcPr>
            <w:tcW w:w="468" w:type="pct"/>
            <w:shd w:val="clear" w:color="auto" w:fill="F2F2F2"/>
            <w:vAlign w:val="center"/>
          </w:tcPr>
          <w:p w14:paraId="0CEC29C8" w14:textId="77777777" w:rsidR="00934834" w:rsidRPr="00350235" w:rsidRDefault="00934834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Domínios</w:t>
            </w:r>
          </w:p>
        </w:tc>
        <w:tc>
          <w:tcPr>
            <w:tcW w:w="959" w:type="pct"/>
            <w:shd w:val="clear" w:color="auto" w:fill="F2F2F2"/>
            <w:vAlign w:val="center"/>
          </w:tcPr>
          <w:p w14:paraId="5B0B934E" w14:textId="77777777" w:rsidR="00934834" w:rsidRPr="00350235" w:rsidRDefault="00934834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Subdomínios / Conteúdos programáticos</w:t>
            </w:r>
          </w:p>
        </w:tc>
        <w:tc>
          <w:tcPr>
            <w:tcW w:w="1534" w:type="pct"/>
            <w:shd w:val="clear" w:color="auto" w:fill="EEECE1" w:themeFill="background2"/>
            <w:vAlign w:val="center"/>
          </w:tcPr>
          <w:p w14:paraId="661EF345" w14:textId="77777777" w:rsidR="00934834" w:rsidRPr="00350235" w:rsidRDefault="00934834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94" w:type="pct"/>
            <w:shd w:val="clear" w:color="auto" w:fill="F2F2F2"/>
            <w:vAlign w:val="center"/>
          </w:tcPr>
          <w:p w14:paraId="4C679966" w14:textId="77777777" w:rsidR="00934834" w:rsidRPr="00350235" w:rsidRDefault="00934834" w:rsidP="005C7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45" w:type="pct"/>
            <w:shd w:val="clear" w:color="auto" w:fill="F2F2F2"/>
            <w:vAlign w:val="center"/>
          </w:tcPr>
          <w:p w14:paraId="3D74B725" w14:textId="77777777" w:rsidR="00934834" w:rsidRPr="00350235" w:rsidRDefault="00934834" w:rsidP="005C71D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1C7580" w:rsidRPr="00FD3514" w14:paraId="12F25FA2" w14:textId="77777777" w:rsidTr="00C424BA">
        <w:tc>
          <w:tcPr>
            <w:tcW w:w="468" w:type="pct"/>
          </w:tcPr>
          <w:p w14:paraId="2057DDC5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</w:rPr>
              <w:t>Oralidade</w:t>
            </w:r>
          </w:p>
        </w:tc>
        <w:tc>
          <w:tcPr>
            <w:tcW w:w="959" w:type="pct"/>
          </w:tcPr>
          <w:p w14:paraId="65E3990B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Interação discursiva</w:t>
            </w:r>
          </w:p>
          <w:p w14:paraId="677329F6" w14:textId="5864772B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Princípio de cortesia</w:t>
            </w:r>
          </w:p>
          <w:p w14:paraId="38CC8C11" w14:textId="4B887EC1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Resposta, pergunta, pedido</w:t>
            </w:r>
          </w:p>
          <w:p w14:paraId="1A262CF6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Compreensão e expressão</w:t>
            </w:r>
          </w:p>
          <w:p w14:paraId="4597A977" w14:textId="5B296D10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Articulação, entoação e ritmo</w:t>
            </w:r>
          </w:p>
          <w:p w14:paraId="664D1ABC" w14:textId="6AB42244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Vocabulário: alargamento, adequação</w:t>
            </w:r>
          </w:p>
          <w:p w14:paraId="37079CB4" w14:textId="5A1ADFCF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Informação essencial</w:t>
            </w:r>
          </w:p>
          <w:p w14:paraId="3A136947" w14:textId="248ED3BF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Instrução</w:t>
            </w:r>
          </w:p>
          <w:p w14:paraId="15BA9200" w14:textId="0CB915B1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Frase</w:t>
            </w:r>
          </w:p>
          <w:p w14:paraId="317FCF3C" w14:textId="1651D795" w:rsidR="001C7580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Expressão de ideias e de sentimentos</w:t>
            </w:r>
          </w:p>
          <w:p w14:paraId="0F3E0458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EEECE1" w:themeFill="background2"/>
          </w:tcPr>
          <w:p w14:paraId="59396BC0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Compreensão </w:t>
            </w:r>
          </w:p>
          <w:p w14:paraId="0AE77F0B" w14:textId="77777777" w:rsidR="001C7580" w:rsidRPr="00E82149" w:rsidRDefault="001C7580" w:rsidP="00B46283">
            <w:pPr>
              <w:pStyle w:val="Default"/>
              <w:numPr>
                <w:ilvl w:val="0"/>
                <w:numId w:val="7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 xml:space="preserve">Saber escutar para interagir com adequação ao contexto e a diversas finalidades (nomeadamente, reproduzir pequenas mensagens, cumprir instruções, responder a questões). </w:t>
            </w:r>
          </w:p>
          <w:p w14:paraId="495BE7C7" w14:textId="1896BDCC" w:rsidR="001C7580" w:rsidRPr="0094258F" w:rsidRDefault="001C7580" w:rsidP="00B46283">
            <w:pPr>
              <w:pStyle w:val="PargrafodaLista"/>
              <w:numPr>
                <w:ilvl w:val="0"/>
                <w:numId w:val="7"/>
              </w:numPr>
              <w:spacing w:before="120" w:after="0" w:line="240" w:lineRule="auto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 xml:space="preserve">Identificar informação essencial em textos orais sobre temas conhecidos. </w:t>
            </w:r>
          </w:p>
          <w:p w14:paraId="65D78DD7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Expressão </w:t>
            </w:r>
          </w:p>
          <w:p w14:paraId="19695510" w14:textId="77777777" w:rsidR="001C7580" w:rsidRPr="00E82149" w:rsidRDefault="001C7580" w:rsidP="00B46283">
            <w:pPr>
              <w:pStyle w:val="Default"/>
              <w:numPr>
                <w:ilvl w:val="0"/>
                <w:numId w:val="8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 xml:space="preserve">Utilizar padrões de entoação e ritmo adequados na formulação de perguntas, de afirmações e de pedidos. </w:t>
            </w:r>
          </w:p>
          <w:p w14:paraId="78F10620" w14:textId="77777777" w:rsidR="001C7580" w:rsidRPr="00E82149" w:rsidRDefault="001C7580" w:rsidP="00B46283">
            <w:pPr>
              <w:pStyle w:val="Default"/>
              <w:numPr>
                <w:ilvl w:val="0"/>
                <w:numId w:val="8"/>
              </w:numPr>
              <w:spacing w:before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 xml:space="preserve">Pedir a palavra e falar na sua vez de forma clara e audível, com uma articulação correta e natural das palavras. </w:t>
            </w:r>
          </w:p>
          <w:p w14:paraId="5184E61F" w14:textId="77777777" w:rsidR="001C7580" w:rsidRPr="00E82149" w:rsidRDefault="001C7580" w:rsidP="00B46283">
            <w:pPr>
              <w:pStyle w:val="PargrafodaLista"/>
              <w:numPr>
                <w:ilvl w:val="0"/>
                <w:numId w:val="8"/>
              </w:numPr>
              <w:spacing w:before="120" w:after="0" w:line="240" w:lineRule="auto"/>
              <w:ind w:left="175" w:hanging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 xml:space="preserve">Exprimir opinião partilhando ideias e sentimentos. </w:t>
            </w:r>
          </w:p>
        </w:tc>
        <w:tc>
          <w:tcPr>
            <w:tcW w:w="1294" w:type="pct"/>
          </w:tcPr>
          <w:p w14:paraId="727D0DB3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envolvam: </w:t>
            </w:r>
          </w:p>
          <w:p w14:paraId="42836F15" w14:textId="17871C4B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49">
              <w:rPr>
                <w:rFonts w:ascii="Arial" w:hAnsi="Arial" w:cs="Arial"/>
                <w:sz w:val="18"/>
                <w:szCs w:val="18"/>
              </w:rPr>
              <w:t>compreensão de textos em diferentes suportes audiovisuais para</w:t>
            </w:r>
            <w:r w:rsidR="00C40F5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495790" w14:textId="5CC83629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>desenhar, registar e parafrasear</w:t>
            </w:r>
            <w:r w:rsidR="00A95184">
              <w:rPr>
                <w:rFonts w:ascii="Arial" w:hAnsi="Arial" w:cs="Arial"/>
                <w:sz w:val="18"/>
                <w:szCs w:val="18"/>
              </w:rPr>
              <w:t>;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B10E78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adquirir diferentes padrões de entoação e ritmo; </w:t>
            </w:r>
          </w:p>
          <w:p w14:paraId="1A8505A9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distinguir diferentes situações comunicativas (por exemplo, contar uma história, pedir/dar informações); </w:t>
            </w:r>
          </w:p>
          <w:p w14:paraId="7C36E5BB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avaliar discursos tendo em conta a adequação à situação de comunicação; </w:t>
            </w:r>
          </w:p>
          <w:p w14:paraId="61181FC2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simulação de diferentes papéis </w:t>
            </w:r>
            <w:proofErr w:type="spellStart"/>
            <w:r w:rsidRPr="00E82149">
              <w:rPr>
                <w:rFonts w:ascii="Arial" w:hAnsi="Arial" w:cs="Arial"/>
                <w:sz w:val="18"/>
                <w:szCs w:val="18"/>
              </w:rPr>
              <w:t>interacionais</w:t>
            </w:r>
            <w:proofErr w:type="spellEnd"/>
            <w:r w:rsidRPr="00E82149">
              <w:rPr>
                <w:rFonts w:ascii="Arial" w:hAnsi="Arial" w:cs="Arial"/>
                <w:sz w:val="18"/>
                <w:szCs w:val="18"/>
              </w:rPr>
              <w:t xml:space="preserve"> em jogos dramáticos que envolvam situações e finalidades comunicativas diversas (por exemplo, explicar um jogo, atividade ou tarefa, pedir informações); </w:t>
            </w:r>
          </w:p>
          <w:p w14:paraId="758733CF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produção de discursos preparados para apresentação a público restrito (à turma, a colegas de outras turmas), com diferentes finalidades: </w:t>
            </w:r>
          </w:p>
          <w:p w14:paraId="5EDB8056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recontar histórias lidas em livros; </w:t>
            </w:r>
          </w:p>
          <w:p w14:paraId="25D75210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narrar situações imaginadas como forma de desenvolver e explorar a imaginação, a expressão linguística e a competência comunicativa; </w:t>
            </w:r>
          </w:p>
          <w:p w14:paraId="5073FC17" w14:textId="07D2A43B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descrever situações, </w:t>
            </w:r>
            <w:r w:rsidRPr="00E82149">
              <w:rPr>
                <w:rFonts w:ascii="Arial" w:hAnsi="Arial" w:cs="Arial"/>
                <w:sz w:val="18"/>
                <w:szCs w:val="18"/>
              </w:rPr>
              <w:lastRenderedPageBreak/>
              <w:t>pessoas/personagens, espaços</w:t>
            </w:r>
            <w:r w:rsidR="00A95184">
              <w:rPr>
                <w:rFonts w:ascii="Arial" w:hAnsi="Arial" w:cs="Arial"/>
                <w:sz w:val="18"/>
                <w:szCs w:val="18"/>
              </w:rPr>
              <w:t>;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9AD4C0" w14:textId="77777777" w:rsidR="001C7580" w:rsidRPr="00E82149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49">
              <w:rPr>
                <w:rFonts w:ascii="Arial" w:hAnsi="Arial" w:cs="Arial"/>
                <w:sz w:val="18"/>
                <w:szCs w:val="18"/>
              </w:rPr>
              <w:t xml:space="preserve">jogos de simulação e dramatizações para assunção de diferentes papéis comunicativos; </w:t>
            </w:r>
          </w:p>
          <w:p w14:paraId="50807F8C" w14:textId="77777777" w:rsidR="00A95184" w:rsidRDefault="001C7580" w:rsidP="00A951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2149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82149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Pr="00E82149">
              <w:rPr>
                <w:rFonts w:ascii="Arial" w:hAnsi="Arial" w:cs="Arial"/>
                <w:sz w:val="18"/>
                <w:szCs w:val="18"/>
              </w:rPr>
              <w:t xml:space="preserve"> de percursos pedagógico-</w:t>
            </w:r>
          </w:p>
          <w:p w14:paraId="2AE08DC9" w14:textId="27ADC58D" w:rsidR="001C7580" w:rsidRPr="00E82149" w:rsidRDefault="00A95184" w:rsidP="00A95184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C7580" w:rsidRPr="00E82149">
              <w:rPr>
                <w:rFonts w:ascii="Arial" w:hAnsi="Arial" w:cs="Arial"/>
                <w:sz w:val="18"/>
                <w:szCs w:val="18"/>
              </w:rPr>
              <w:t>didáticos interdisciplinares com Estudo do Meio, Matemática e Expressões.</w:t>
            </w:r>
          </w:p>
        </w:tc>
        <w:tc>
          <w:tcPr>
            <w:tcW w:w="745" w:type="pct"/>
          </w:tcPr>
          <w:p w14:paraId="03AC2F2A" w14:textId="77777777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Comunicador </w:t>
            </w:r>
          </w:p>
          <w:p w14:paraId="56143A8B" w14:textId="0D29F942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D, E, H) </w:t>
            </w:r>
          </w:p>
          <w:p w14:paraId="6116CDAC" w14:textId="3BB49871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Conhecedor/</w:t>
            </w:r>
            <w:r w:rsidR="00A9518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>abedor/</w:t>
            </w:r>
            <w:r w:rsidR="00A9518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ulto/ </w:t>
            </w:r>
            <w:r w:rsidR="00A9518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nformado </w:t>
            </w:r>
          </w:p>
          <w:p w14:paraId="37D0AEF0" w14:textId="1E4C05C9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5BD3F15F" w14:textId="4EBBB16A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Sistematizador</w:t>
            </w:r>
            <w:r w:rsidR="00A95184">
              <w:rPr>
                <w:rFonts w:ascii="Arial" w:hAnsi="Arial" w:cs="Arial"/>
                <w:bCs/>
                <w:sz w:val="18"/>
                <w:szCs w:val="18"/>
              </w:rPr>
              <w:t>/O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rganizador </w:t>
            </w:r>
          </w:p>
          <w:p w14:paraId="5C39B1F8" w14:textId="6586BB52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C, I, J) </w:t>
            </w:r>
          </w:p>
          <w:p w14:paraId="2C6D4C24" w14:textId="119221A1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diferença/do outro </w:t>
            </w:r>
          </w:p>
          <w:p w14:paraId="68201286" w14:textId="7CCD27AE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  <w:p w14:paraId="31737B5E" w14:textId="3A5ABD4F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Participativo/</w:t>
            </w:r>
            <w:r w:rsidR="00A9518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olaborador </w:t>
            </w:r>
          </w:p>
          <w:p w14:paraId="4C271625" w14:textId="657837D1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(B, C, D, E, F) </w:t>
            </w:r>
          </w:p>
          <w:p w14:paraId="128965E8" w14:textId="77777777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Criativo </w:t>
            </w:r>
          </w:p>
          <w:p w14:paraId="3C172E4D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(A, C, D, J)</w:t>
            </w:r>
          </w:p>
          <w:p w14:paraId="60582294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33631B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6DC665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60E464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267FAE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FD2E9F" w14:textId="77777777" w:rsidR="001C7580" w:rsidRPr="00AB1E52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C7580" w:rsidRPr="00FD3514" w14:paraId="0028F2EE" w14:textId="77777777" w:rsidTr="00D24983">
        <w:trPr>
          <w:trHeight w:val="7336"/>
        </w:trPr>
        <w:tc>
          <w:tcPr>
            <w:tcW w:w="468" w:type="pct"/>
          </w:tcPr>
          <w:p w14:paraId="774B8378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br w:type="page"/>
              <w:t>Leitura e Escrita</w:t>
            </w:r>
          </w:p>
        </w:tc>
        <w:tc>
          <w:tcPr>
            <w:tcW w:w="959" w:type="pct"/>
          </w:tcPr>
          <w:p w14:paraId="26FF8696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Consciência fonológica e habilidades fonémicas</w:t>
            </w:r>
          </w:p>
          <w:p w14:paraId="33DAE2DD" w14:textId="38F4E38F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Perceção e discriminação fonéticas</w:t>
            </w:r>
          </w:p>
          <w:p w14:paraId="6F3DFEDD" w14:textId="3ECF6E62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Consciência silábica</w:t>
            </w:r>
          </w:p>
          <w:p w14:paraId="38676889" w14:textId="5DDE014A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Sensibilidade fonológica</w:t>
            </w:r>
          </w:p>
          <w:p w14:paraId="72221A2C" w14:textId="6AAF5183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Consciência fonémica</w:t>
            </w:r>
          </w:p>
          <w:p w14:paraId="2152F1FD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061A2EE3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Alfabeto e grafemas</w:t>
            </w:r>
          </w:p>
          <w:p w14:paraId="358561E1" w14:textId="30E2A1A9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Alfabeto</w:t>
            </w:r>
          </w:p>
          <w:p w14:paraId="5908BD0B" w14:textId="276B9DEB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Letra maiúscula, letra minúscula</w:t>
            </w:r>
          </w:p>
          <w:p w14:paraId="3F4933B3" w14:textId="67735A71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Valores fonológicos de grafemas, dígrafos e ditongos</w:t>
            </w:r>
          </w:p>
          <w:p w14:paraId="765138A9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F7950C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Fluência de leitura: velocidade, precisão e prosódia</w:t>
            </w:r>
          </w:p>
          <w:p w14:paraId="491DA555" w14:textId="50E11B09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 xml:space="preserve">Palavras e </w:t>
            </w:r>
            <w:proofErr w:type="spellStart"/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pseudopalavras</w:t>
            </w:r>
            <w:proofErr w:type="spellEnd"/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 xml:space="preserve"> monossilábicas, dissilábicas e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trissilábicas; palavras regulares e irregulares; textos</w:t>
            </w:r>
          </w:p>
          <w:p w14:paraId="115C7BA8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00A457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Compreensão de texto</w:t>
            </w:r>
          </w:p>
          <w:p w14:paraId="47AD5BF2" w14:textId="3A6EC37E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 xml:space="preserve">Textos de características: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lastRenderedPageBreak/>
              <w:t>narrativas, informativas, descritivas</w:t>
            </w:r>
          </w:p>
          <w:p w14:paraId="60AD318C" w14:textId="0A2FA3A9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Poema, banda desenhada</w:t>
            </w:r>
          </w:p>
          <w:p w14:paraId="6F52B181" w14:textId="4C1C912E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Vocabulário: alargamento e adequação</w:t>
            </w:r>
          </w:p>
          <w:p w14:paraId="7275DE53" w14:textId="7C6C4A4E" w:rsidR="002F51BC" w:rsidRPr="00133988" w:rsidRDefault="00A95184" w:rsidP="002F51B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2F51B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51BC" w:rsidRPr="00693D9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t>Paráfrase</w:t>
            </w:r>
            <w:r w:rsidR="002F51BC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2F51BC">
              <w:rPr>
                <w:rFonts w:ascii="Arial" w:hAnsi="Arial" w:cs="Arial"/>
                <w:b/>
                <w:color w:val="FF0000"/>
                <w:sz w:val="18"/>
                <w:szCs w:val="18"/>
              </w:rPr>
              <w:t>(b</w:t>
            </w:r>
            <w:r w:rsidR="002F51BC" w:rsidRPr="00B62CE6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14:paraId="46ACF06C" w14:textId="3CE4AF43" w:rsidR="001C7580" w:rsidRPr="00FD3514" w:rsidRDefault="00A95184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Sentidos do texto: sequência de acontecimentos; mudança de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espaço; tema, assunto; informação essencial; intenções e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03D9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moções de personagens</w:t>
            </w:r>
          </w:p>
          <w:p w14:paraId="739036BF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Ortografia e pontuação</w:t>
            </w:r>
          </w:p>
          <w:p w14:paraId="7E914394" w14:textId="7B5200A4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 xml:space="preserve">Sílabas, palavras (regulares e irregulares), </w:t>
            </w:r>
            <w:proofErr w:type="spellStart"/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pseudopalavras</w:t>
            </w:r>
            <w:proofErr w:type="spellEnd"/>
          </w:p>
          <w:p w14:paraId="25DA9142" w14:textId="3CE80230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Frases</w:t>
            </w:r>
          </w:p>
          <w:p w14:paraId="4D035AA1" w14:textId="41DC2E8D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Sinais de pontuação: ponto final, ponto de interrogação</w:t>
            </w:r>
          </w:p>
          <w:p w14:paraId="14B8C189" w14:textId="0EE871C1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Letra de imprensa, letra manuscrita</w:t>
            </w:r>
          </w:p>
          <w:p w14:paraId="40BCE0B4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5254B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748829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Produção escrita</w:t>
            </w:r>
          </w:p>
          <w:p w14:paraId="22986589" w14:textId="56E1C286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Frases simples</w:t>
            </w:r>
          </w:p>
          <w:p w14:paraId="4B7C0E0A" w14:textId="136E652C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Legendas de imagens</w:t>
            </w:r>
          </w:p>
          <w:p w14:paraId="7133643B" w14:textId="5F23CBA3" w:rsidR="001C7580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C75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580" w:rsidRPr="00FD3514">
              <w:rPr>
                <w:rFonts w:ascii="Arial" w:eastAsia="Arial" w:hAnsi="Arial" w:cs="Arial"/>
                <w:sz w:val="18"/>
                <w:szCs w:val="18"/>
              </w:rPr>
              <w:t>Pequenos textos</w:t>
            </w:r>
          </w:p>
          <w:p w14:paraId="5B991A07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885C48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48F28C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8DCE22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29D010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145D50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4C97A9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EEECE1" w:themeFill="background2"/>
          </w:tcPr>
          <w:p w14:paraId="3D232446" w14:textId="77777777" w:rsidR="001C7580" w:rsidRDefault="001C7580" w:rsidP="00B46283">
            <w:pPr>
              <w:pStyle w:val="Default"/>
              <w:spacing w:before="12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4689F">
              <w:rPr>
                <w:rFonts w:ascii="Arial" w:hAnsi="Arial" w:cs="Arial"/>
                <w:b/>
                <w:bCs/>
                <w:sz w:val="18"/>
                <w:szCs w:val="22"/>
              </w:rPr>
              <w:lastRenderedPageBreak/>
              <w:t>Leitura</w:t>
            </w:r>
          </w:p>
          <w:p w14:paraId="08335CD0" w14:textId="77777777" w:rsidR="001C7580" w:rsidRPr="0044689F" w:rsidRDefault="001C7580" w:rsidP="00B46283">
            <w:pPr>
              <w:pStyle w:val="Default"/>
              <w:numPr>
                <w:ilvl w:val="0"/>
                <w:numId w:val="9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 xml:space="preserve">Pronunciar segmentos fónicos a partir dos respetivos grafemas e dígrafos, incluindo os casos que dependem de diferentes posições dos fonemas ou dos grafemas na palavra. </w:t>
            </w:r>
          </w:p>
          <w:p w14:paraId="357C40B3" w14:textId="77777777" w:rsidR="001C7580" w:rsidRDefault="001C7580" w:rsidP="00B46283">
            <w:pPr>
              <w:pStyle w:val="Default"/>
              <w:numPr>
                <w:ilvl w:val="0"/>
                <w:numId w:val="9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>Identificar as letras do alfabeto, nas formas minúscula e maiúscula</w:t>
            </w:r>
            <w:r>
              <w:rPr>
                <w:rFonts w:ascii="Arial" w:hAnsi="Arial" w:cs="Arial"/>
                <w:sz w:val="18"/>
                <w:szCs w:val="22"/>
              </w:rPr>
              <w:t>, em resposta ao nome da letra.</w:t>
            </w:r>
          </w:p>
          <w:p w14:paraId="7ACAE226" w14:textId="77777777" w:rsidR="001C7580" w:rsidRPr="00813B15" w:rsidRDefault="001C7580" w:rsidP="00B46283">
            <w:pPr>
              <w:pStyle w:val="Default"/>
              <w:spacing w:before="120"/>
              <w:ind w:left="33"/>
              <w:rPr>
                <w:rFonts w:ascii="Arial" w:hAnsi="Arial" w:cs="Arial"/>
                <w:sz w:val="18"/>
                <w:szCs w:val="22"/>
              </w:rPr>
            </w:pPr>
          </w:p>
          <w:p w14:paraId="5452C4D0" w14:textId="77777777" w:rsidR="001C7580" w:rsidRPr="0094258F" w:rsidRDefault="001C7580" w:rsidP="00B46283">
            <w:pPr>
              <w:pStyle w:val="PargrafodaLista"/>
              <w:numPr>
                <w:ilvl w:val="0"/>
                <w:numId w:val="9"/>
              </w:numPr>
              <w:spacing w:before="120" w:after="0" w:line="240" w:lineRule="auto"/>
              <w:ind w:left="175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4689F">
              <w:rPr>
                <w:rFonts w:ascii="Arial" w:hAnsi="Arial" w:cs="Arial"/>
                <w:sz w:val="18"/>
              </w:rPr>
              <w:t>Nomear, pela sua ordenação convencional,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4689F">
              <w:rPr>
                <w:rFonts w:ascii="Arial" w:hAnsi="Arial" w:cs="Arial"/>
                <w:sz w:val="18"/>
              </w:rPr>
              <w:t>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13B15">
              <w:rPr>
                <w:rFonts w:ascii="Arial" w:hAnsi="Arial" w:cs="Arial"/>
                <w:sz w:val="18"/>
              </w:rPr>
              <w:t xml:space="preserve">letras do alfabeto. </w:t>
            </w:r>
          </w:p>
          <w:p w14:paraId="00A965EB" w14:textId="77777777" w:rsidR="0094258F" w:rsidRPr="0094258F" w:rsidRDefault="0094258F" w:rsidP="0094258F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9FBEC69" w14:textId="77777777" w:rsidR="0094258F" w:rsidRDefault="0094258F" w:rsidP="0094258F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B99C1FB" w14:textId="77777777" w:rsidR="0094258F" w:rsidRDefault="0094258F" w:rsidP="0094258F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B387F6" w14:textId="77777777" w:rsidR="0094258F" w:rsidRDefault="0094258F" w:rsidP="0094258F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673B0AC" w14:textId="77777777" w:rsidR="0094258F" w:rsidRPr="0094258F" w:rsidRDefault="0094258F" w:rsidP="0094258F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5546E4" w14:textId="77777777" w:rsidR="001C7580" w:rsidRDefault="001C7580" w:rsidP="00B46283">
            <w:pPr>
              <w:pStyle w:val="Default"/>
              <w:numPr>
                <w:ilvl w:val="0"/>
                <w:numId w:val="9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>Ler palavras isoladas e pequenos textos com articulaç</w:t>
            </w:r>
            <w:r>
              <w:rPr>
                <w:rFonts w:ascii="Arial" w:hAnsi="Arial" w:cs="Arial"/>
                <w:sz w:val="18"/>
                <w:szCs w:val="22"/>
              </w:rPr>
              <w:t>ão correta e prosódia adequada.</w:t>
            </w:r>
          </w:p>
          <w:p w14:paraId="108D5ED0" w14:textId="77777777" w:rsidR="001C7580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</w:p>
          <w:p w14:paraId="79E37D7D" w14:textId="77777777" w:rsidR="001C7580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</w:p>
          <w:p w14:paraId="2752292F" w14:textId="77777777" w:rsidR="001C7580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</w:p>
          <w:p w14:paraId="1602C4D2" w14:textId="77777777" w:rsidR="001C7580" w:rsidRPr="0044689F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</w:p>
          <w:p w14:paraId="0345707A" w14:textId="77777777" w:rsidR="001C7580" w:rsidRPr="0044689F" w:rsidRDefault="001C7580" w:rsidP="00B46283">
            <w:pPr>
              <w:pStyle w:val="PargrafodaLista"/>
              <w:numPr>
                <w:ilvl w:val="0"/>
                <w:numId w:val="9"/>
              </w:numPr>
              <w:spacing w:before="120" w:after="0" w:line="240" w:lineRule="auto"/>
              <w:ind w:left="175" w:hanging="142"/>
              <w:rPr>
                <w:rFonts w:ascii="Arial" w:hAnsi="Arial" w:cs="Arial"/>
                <w:sz w:val="18"/>
              </w:rPr>
            </w:pPr>
            <w:r w:rsidRPr="0044689F">
              <w:rPr>
                <w:rFonts w:ascii="Arial" w:hAnsi="Arial" w:cs="Arial"/>
                <w:sz w:val="18"/>
              </w:rPr>
              <w:t xml:space="preserve">Inferir o tema e resumir as ideias centrais de textos associados a diferentes finalidades (lúdicas, estéticas, informativas). </w:t>
            </w:r>
          </w:p>
          <w:p w14:paraId="19F8B70A" w14:textId="77777777" w:rsidR="001C7580" w:rsidRDefault="001C7580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7592AF62" w14:textId="77777777" w:rsidR="001C7580" w:rsidRDefault="001C7580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175F2EA7" w14:textId="77777777" w:rsidR="001C7580" w:rsidRDefault="001C7580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398D6D72" w14:textId="77777777" w:rsidR="001C7580" w:rsidRDefault="001C7580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01AC91C6" w14:textId="77777777" w:rsidR="001C7580" w:rsidRDefault="001C7580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5F4D9B30" w14:textId="77777777" w:rsidR="0094258F" w:rsidRPr="0044689F" w:rsidRDefault="0094258F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256D8DA0" w14:textId="77777777" w:rsidR="001C7580" w:rsidRPr="0044689F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Escrita </w:t>
            </w:r>
          </w:p>
          <w:p w14:paraId="76DF02EC" w14:textId="77777777" w:rsidR="001C7580" w:rsidRPr="0044689F" w:rsidRDefault="001C7580" w:rsidP="00B46283">
            <w:pPr>
              <w:pStyle w:val="Default"/>
              <w:numPr>
                <w:ilvl w:val="0"/>
                <w:numId w:val="10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 xml:space="preserve">Representar por escrito os fonemas através dos respetivos grafemas e dígrafos, incluindo os casos que dependem de diferentes posições dos fonemas ou dos grafemas na palavra. </w:t>
            </w:r>
          </w:p>
          <w:p w14:paraId="648002BB" w14:textId="03F29FBD" w:rsidR="001C7580" w:rsidRPr="0044689F" w:rsidRDefault="001C7580" w:rsidP="00B46283">
            <w:pPr>
              <w:pStyle w:val="Default"/>
              <w:numPr>
                <w:ilvl w:val="0"/>
                <w:numId w:val="10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>Escrever palavras de diferentes níveis de dificuldade e extensão silábica, aplicando regras de correspondência fonema</w:t>
            </w:r>
            <w:r w:rsidR="00A03D9A">
              <w:rPr>
                <w:rFonts w:ascii="Arial" w:hAnsi="Arial" w:cs="Arial"/>
                <w:sz w:val="18"/>
                <w:szCs w:val="22"/>
              </w:rPr>
              <w:t>-</w:t>
            </w:r>
            <w:r w:rsidRPr="0044689F">
              <w:rPr>
                <w:rFonts w:ascii="Arial" w:hAnsi="Arial" w:cs="Arial"/>
                <w:sz w:val="18"/>
                <w:szCs w:val="22"/>
              </w:rPr>
              <w:t xml:space="preserve">grafema. </w:t>
            </w:r>
          </w:p>
          <w:p w14:paraId="58BB5449" w14:textId="6C3D8C52" w:rsidR="001C7580" w:rsidRPr="0094258F" w:rsidRDefault="001C7580" w:rsidP="00B46283">
            <w:pPr>
              <w:pStyle w:val="PargrafodaLista"/>
              <w:numPr>
                <w:ilvl w:val="0"/>
                <w:numId w:val="10"/>
              </w:numPr>
              <w:spacing w:before="120" w:after="0" w:line="240" w:lineRule="auto"/>
              <w:ind w:left="175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4689F">
              <w:rPr>
                <w:rFonts w:ascii="Arial" w:hAnsi="Arial" w:cs="Arial"/>
                <w:sz w:val="18"/>
              </w:rPr>
              <w:t xml:space="preserve">Identificar especificidades </w:t>
            </w:r>
            <w:r w:rsidRPr="00813B15">
              <w:rPr>
                <w:rFonts w:ascii="Arial" w:hAnsi="Arial" w:cs="Arial"/>
                <w:sz w:val="18"/>
              </w:rPr>
              <w:t>gráficas do texto escrito (</w:t>
            </w:r>
            <w:proofErr w:type="spellStart"/>
            <w:r w:rsidRPr="00813B15">
              <w:rPr>
                <w:rFonts w:ascii="Arial" w:hAnsi="Arial" w:cs="Arial"/>
                <w:sz w:val="18"/>
              </w:rPr>
              <w:t>direcionalidade</w:t>
            </w:r>
            <w:proofErr w:type="spellEnd"/>
            <w:r w:rsidRPr="00813B15">
              <w:rPr>
                <w:rFonts w:ascii="Arial" w:hAnsi="Arial" w:cs="Arial"/>
                <w:sz w:val="18"/>
              </w:rPr>
              <w:t xml:space="preserve"> da escrita, gestão da mancha gráfica – margens, linhas, espaçamentos – e fronteira de palavra).</w:t>
            </w:r>
          </w:p>
          <w:p w14:paraId="259D478B" w14:textId="0DE6D1AE" w:rsidR="001C7580" w:rsidRPr="0044689F" w:rsidRDefault="001C7580" w:rsidP="00B46283">
            <w:pPr>
              <w:pStyle w:val="Default"/>
              <w:numPr>
                <w:ilvl w:val="0"/>
                <w:numId w:val="10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 xml:space="preserve">Escrever frases simples e textos curtos em escrita cursiva e através de digitação num dispositivo eletrónico, utilizando adequadamente os seguintes sinais de pontuação: ponto final, </w:t>
            </w:r>
            <w:r w:rsidRPr="00B46283">
              <w:rPr>
                <w:rFonts w:ascii="Arial" w:hAnsi="Arial" w:cs="Arial"/>
                <w:color w:val="A6A6A6" w:themeColor="background1" w:themeShade="A6"/>
                <w:sz w:val="18"/>
                <w:szCs w:val="22"/>
              </w:rPr>
              <w:t>vírgula</w:t>
            </w:r>
            <w:r w:rsidRPr="0044689F">
              <w:rPr>
                <w:rFonts w:ascii="Arial" w:hAnsi="Arial" w:cs="Arial"/>
                <w:sz w:val="18"/>
                <w:szCs w:val="22"/>
              </w:rPr>
              <w:t xml:space="preserve">, ponto de interrogação e </w:t>
            </w:r>
            <w:r w:rsidRPr="00B46283">
              <w:rPr>
                <w:rFonts w:ascii="Arial" w:hAnsi="Arial" w:cs="Arial"/>
                <w:color w:val="A6A6A6" w:themeColor="background1" w:themeShade="A6"/>
                <w:sz w:val="18"/>
                <w:szCs w:val="22"/>
              </w:rPr>
              <w:t>ponto de exclamação</w:t>
            </w:r>
            <w:r w:rsidRPr="0044689F">
              <w:rPr>
                <w:rFonts w:ascii="Arial" w:hAnsi="Arial" w:cs="Arial"/>
                <w:sz w:val="18"/>
                <w:szCs w:val="22"/>
              </w:rPr>
              <w:t xml:space="preserve">. </w:t>
            </w:r>
            <w:r w:rsidR="00B46283" w:rsidRPr="00B62CE6">
              <w:rPr>
                <w:rFonts w:ascii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14:paraId="1DCE5CDD" w14:textId="77777777" w:rsidR="001C7580" w:rsidRPr="0044689F" w:rsidRDefault="001C7580" w:rsidP="00B46283">
            <w:pPr>
              <w:pStyle w:val="Default"/>
              <w:numPr>
                <w:ilvl w:val="0"/>
                <w:numId w:val="10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44689F">
              <w:rPr>
                <w:rFonts w:ascii="Arial" w:hAnsi="Arial" w:cs="Arial"/>
                <w:sz w:val="18"/>
                <w:szCs w:val="22"/>
              </w:rPr>
              <w:t xml:space="preserve">Planificar, redigir e rever textos curtos com a colaboração do professor. </w:t>
            </w:r>
          </w:p>
          <w:p w14:paraId="10CD5B10" w14:textId="77777777" w:rsidR="001C7580" w:rsidRPr="00112CE9" w:rsidRDefault="001C7580" w:rsidP="00B46283">
            <w:pPr>
              <w:pStyle w:val="PargrafodaLista"/>
              <w:numPr>
                <w:ilvl w:val="0"/>
                <w:numId w:val="10"/>
              </w:numPr>
              <w:spacing w:before="120" w:after="0" w:line="240" w:lineRule="auto"/>
              <w:ind w:left="175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4689F">
              <w:rPr>
                <w:rFonts w:ascii="Arial" w:hAnsi="Arial" w:cs="Arial"/>
                <w:sz w:val="18"/>
              </w:rPr>
              <w:t xml:space="preserve">Elaborar respostas escritas a questionários e a instruções, escrever legivelmente com correção (orto)gráfica e com uma gestão correta do espaço da página. </w:t>
            </w:r>
          </w:p>
          <w:p w14:paraId="312B20F2" w14:textId="77777777" w:rsidR="001C7580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46212C" w14:textId="77777777" w:rsidR="001C7580" w:rsidRPr="00112CE9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94" w:type="pct"/>
          </w:tcPr>
          <w:p w14:paraId="367386F4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Promover estratégias que envolvam: </w:t>
            </w:r>
          </w:p>
          <w:p w14:paraId="090CFCC3" w14:textId="32DE4275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</w:t>
            </w:r>
            <w:proofErr w:type="gramStart"/>
            <w:r w:rsidRPr="00813B15">
              <w:rPr>
                <w:rFonts w:ascii="Arial" w:hAnsi="Arial" w:cs="Arial"/>
                <w:sz w:val="18"/>
                <w:szCs w:val="18"/>
              </w:rPr>
              <w:t>manipulação</w:t>
            </w:r>
            <w:proofErr w:type="gramEnd"/>
            <w:r w:rsidRPr="00813B15">
              <w:rPr>
                <w:rFonts w:ascii="Arial" w:hAnsi="Arial" w:cs="Arial"/>
                <w:sz w:val="18"/>
                <w:szCs w:val="18"/>
              </w:rPr>
              <w:t xml:space="preserve"> de unidades de sentido como</w:t>
            </w:r>
            <w:r w:rsidR="009805AA">
              <w:rPr>
                <w:rFonts w:ascii="Arial" w:hAnsi="Arial" w:cs="Arial"/>
                <w:sz w:val="18"/>
                <w:szCs w:val="18"/>
              </w:rPr>
              <w:t>:</w:t>
            </w:r>
            <w:r w:rsidRPr="00813B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496835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813B15">
              <w:rPr>
                <w:rFonts w:ascii="Arial" w:hAnsi="Arial" w:cs="Arial"/>
                <w:sz w:val="18"/>
                <w:szCs w:val="18"/>
              </w:rPr>
              <w:t xml:space="preserve"> segmentação de textos em frases, de frases em palavras, de palavras em sílabas e fonemas; </w:t>
            </w:r>
          </w:p>
          <w:p w14:paraId="652F88E7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813B15">
              <w:rPr>
                <w:rFonts w:ascii="Arial" w:hAnsi="Arial" w:cs="Arial"/>
                <w:sz w:val="18"/>
                <w:szCs w:val="18"/>
              </w:rPr>
              <w:t xml:space="preserve"> reconstituição de textos. </w:t>
            </w:r>
          </w:p>
          <w:p w14:paraId="6BA3E2FA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realização de diferentes tipos de leitura em voz alta (ler muito devagar, ler muito depressa, ler muito alto, ler murmurando, ler em coro, fazer leitura coletiva, fazer leitura dramatizada); </w:t>
            </w:r>
          </w:p>
          <w:p w14:paraId="09478197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jogos com </w:t>
            </w:r>
            <w:proofErr w:type="spellStart"/>
            <w:r w:rsidRPr="00813B15">
              <w:rPr>
                <w:rFonts w:ascii="Arial" w:hAnsi="Arial" w:cs="Arial"/>
                <w:sz w:val="18"/>
                <w:szCs w:val="18"/>
              </w:rPr>
              <w:t>pseudo-palavras</w:t>
            </w:r>
            <w:proofErr w:type="spellEnd"/>
            <w:r w:rsidRPr="00813B15">
              <w:rPr>
                <w:rFonts w:ascii="Arial" w:hAnsi="Arial" w:cs="Arial"/>
                <w:sz w:val="18"/>
                <w:szCs w:val="18"/>
              </w:rPr>
              <w:t xml:space="preserve"> e pares mínimos para descobrir correspondências entre grafemas e fonemas; </w:t>
            </w:r>
          </w:p>
          <w:p w14:paraId="17433F92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leitura em voz alta de palavras, </w:t>
            </w:r>
            <w:proofErr w:type="spellStart"/>
            <w:r w:rsidRPr="00813B15">
              <w:rPr>
                <w:rFonts w:ascii="Arial" w:hAnsi="Arial" w:cs="Arial"/>
                <w:sz w:val="18"/>
                <w:szCs w:val="18"/>
              </w:rPr>
              <w:t>pseudo-palavras</w:t>
            </w:r>
            <w:proofErr w:type="spellEnd"/>
            <w:r w:rsidRPr="00813B15">
              <w:rPr>
                <w:rFonts w:ascii="Arial" w:hAnsi="Arial" w:cs="Arial"/>
                <w:sz w:val="18"/>
                <w:szCs w:val="18"/>
              </w:rPr>
              <w:t xml:space="preserve"> e textos curtos, num tempo previamente determinado (por exemplo, por minuto); </w:t>
            </w:r>
          </w:p>
          <w:p w14:paraId="09EA82FC" w14:textId="77777777" w:rsidR="001C7580" w:rsidRPr="00611370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registo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regularidades e padrões (por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exemplo, de padrões silábicos, de pares mínimos);</w:t>
            </w:r>
          </w:p>
          <w:p w14:paraId="04AFA0D8" w14:textId="43FD3EB8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611370">
              <w:rPr>
                <w:rFonts w:ascii="Arial" w:eastAsia="Arial" w:hAnsi="Arial" w:cs="Arial"/>
                <w:sz w:val="18"/>
                <w:szCs w:val="18"/>
              </w:rPr>
              <w:t>−</w:t>
            </w:r>
            <w:r w:rsidR="009805A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611370">
              <w:rPr>
                <w:rFonts w:ascii="Arial" w:eastAsia="Arial" w:hAnsi="Arial" w:cs="Arial"/>
                <w:sz w:val="18"/>
                <w:szCs w:val="18"/>
              </w:rPr>
              <w:t>compreensão</w:t>
            </w:r>
            <w:proofErr w:type="gramEnd"/>
            <w:r w:rsidRPr="00611370">
              <w:rPr>
                <w:rFonts w:ascii="Arial" w:eastAsia="Arial" w:hAnsi="Arial" w:cs="Arial"/>
                <w:sz w:val="18"/>
                <w:szCs w:val="18"/>
              </w:rPr>
              <w:t xml:space="preserve"> de textos através de atividades orientadas para</w:t>
            </w:r>
            <w:r w:rsidR="009805A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60BA20C9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mobilização de experiências e saberes;</w:t>
            </w:r>
          </w:p>
          <w:p w14:paraId="5F88A033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localização de informação explícita relevante para a construção do sentido;</w:t>
            </w:r>
          </w:p>
          <w:p w14:paraId="1776B4EC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 xml:space="preserve">inferências baseadas em informação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lastRenderedPageBreak/>
              <w:t>explícita no texto;</w:t>
            </w:r>
          </w:p>
          <w:p w14:paraId="400786E5" w14:textId="5FF8D54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aquisição de saberes relacionados com a organização do texto própria do género a que pertence (narrar, descrever, informar)</w:t>
            </w:r>
            <w:r w:rsidR="00A03D9A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B9737CF" w14:textId="39ACB304" w:rsidR="001C758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seleção de informação essencial para diferentes finalidades.</w:t>
            </w:r>
          </w:p>
          <w:p w14:paraId="6344CF2C" w14:textId="77777777" w:rsidR="001C7580" w:rsidRPr="00B1685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6854">
              <w:rPr>
                <w:rFonts w:ascii="Arial" w:eastAsia="Arial" w:hAnsi="Arial" w:cs="Arial"/>
                <w:b/>
                <w:sz w:val="18"/>
                <w:szCs w:val="18"/>
              </w:rPr>
              <w:t>Promover estratégias que envolvam:</w:t>
            </w:r>
          </w:p>
          <w:p w14:paraId="61CCB60E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611370">
              <w:rPr>
                <w:rFonts w:ascii="Arial" w:eastAsia="Arial" w:hAnsi="Arial" w:cs="Arial"/>
                <w:sz w:val="18"/>
                <w:szCs w:val="18"/>
              </w:rPr>
              <w:t>−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aquisição de conhecimento relacionado com o alfabeto e com as regras convencionais de escrita (ortografia, pontuação, sinais auxiliares da escrita);</w:t>
            </w:r>
          </w:p>
          <w:p w14:paraId="05712695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611370">
              <w:rPr>
                <w:rFonts w:ascii="Arial" w:eastAsia="Arial" w:hAnsi="Arial" w:cs="Arial"/>
                <w:sz w:val="18"/>
                <w:szCs w:val="18"/>
              </w:rPr>
              <w:t>−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consciencialização da existência de diferentes modos de organizar um texto, tendo em conta finalidades como narrar, descrever, informar;</w:t>
            </w:r>
          </w:p>
          <w:p w14:paraId="60E1E065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611370">
              <w:rPr>
                <w:rFonts w:ascii="Arial" w:eastAsia="Arial" w:hAnsi="Arial" w:cs="Arial"/>
                <w:sz w:val="18"/>
                <w:szCs w:val="18"/>
              </w:rPr>
              <w:t>−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variações de textos fazendo manipulações quanto à extensão de frases ou segmentos textuais;</w:t>
            </w:r>
          </w:p>
          <w:p w14:paraId="546A5A5B" w14:textId="77777777" w:rsidR="001C7580" w:rsidRPr="00611370" w:rsidRDefault="001C7580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00611370">
              <w:rPr>
                <w:rFonts w:ascii="Arial" w:eastAsia="Arial" w:hAnsi="Arial" w:cs="Arial"/>
                <w:sz w:val="18"/>
                <w:szCs w:val="18"/>
              </w:rPr>
              <w:t>−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1370">
              <w:rPr>
                <w:rFonts w:ascii="Arial" w:eastAsia="Arial" w:hAnsi="Arial" w:cs="Arial"/>
                <w:sz w:val="18"/>
                <w:szCs w:val="18"/>
              </w:rPr>
              <w:t>planificação, produção e divulgação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  <w:r w:rsidRPr="00813B15">
              <w:rPr>
                <w:rFonts w:ascii="Arial" w:hAnsi="Arial" w:cs="Arial"/>
                <w:sz w:val="18"/>
                <w:szCs w:val="18"/>
              </w:rPr>
              <w:t xml:space="preserve">nformação escrita pelos alunos; </w:t>
            </w:r>
          </w:p>
          <w:p w14:paraId="0F1942D5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revisão para avaliar se o texto escrito cumpre os objetivos iniciais, para detetar fragilidades e para aperfeiçoar e concluir a versão inicial; </w:t>
            </w:r>
          </w:p>
          <w:p w14:paraId="57259CD3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t xml:space="preserve">− apreciação de textos produzidos pelo próprio aluno ou por colegas justificando o juízo de valor sustentado. </w:t>
            </w:r>
          </w:p>
          <w:p w14:paraId="58FE3460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B2C2C08" w14:textId="77777777" w:rsidR="001C7580" w:rsidRPr="00813B15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Promover estratégias que envolvam: </w:t>
            </w:r>
          </w:p>
          <w:p w14:paraId="4CA73879" w14:textId="77777777" w:rsidR="00A03D9A" w:rsidRDefault="001C7580" w:rsidP="00A03D9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13B15">
              <w:rPr>
                <w:rFonts w:ascii="Arial" w:hAnsi="Arial" w:cs="Arial"/>
                <w:sz w:val="18"/>
                <w:szCs w:val="18"/>
              </w:rPr>
              <w:lastRenderedPageBreak/>
              <w:t xml:space="preserve">− </w:t>
            </w:r>
            <w:proofErr w:type="gramStart"/>
            <w:r w:rsidRPr="00813B15">
              <w:rPr>
                <w:rFonts w:ascii="Arial" w:hAnsi="Arial" w:cs="Arial"/>
                <w:sz w:val="18"/>
                <w:szCs w:val="18"/>
              </w:rPr>
              <w:t>realização</w:t>
            </w:r>
            <w:proofErr w:type="gramEnd"/>
            <w:r w:rsidRPr="00813B15">
              <w:rPr>
                <w:rFonts w:ascii="Arial" w:hAnsi="Arial" w:cs="Arial"/>
                <w:sz w:val="18"/>
                <w:szCs w:val="18"/>
              </w:rPr>
              <w:t xml:space="preserve"> de percursos pedagógico-</w:t>
            </w:r>
          </w:p>
          <w:p w14:paraId="56B2CD0C" w14:textId="7DFF77E3" w:rsidR="001C7580" w:rsidRPr="0094258F" w:rsidRDefault="00A03D9A" w:rsidP="00A03D9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C7580" w:rsidRPr="00813B15">
              <w:rPr>
                <w:rFonts w:ascii="Arial" w:hAnsi="Arial" w:cs="Arial"/>
                <w:sz w:val="18"/>
                <w:szCs w:val="18"/>
              </w:rPr>
              <w:t>didáticos interdisciplinares com Estudo do Meio, Matemática e Expressões.</w:t>
            </w:r>
          </w:p>
        </w:tc>
        <w:tc>
          <w:tcPr>
            <w:tcW w:w="745" w:type="pct"/>
          </w:tcPr>
          <w:p w14:paraId="247125CB" w14:textId="54ED68BB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lastRenderedPageBreak/>
              <w:t>Conhecedor/</w:t>
            </w:r>
            <w:r w:rsidR="00A03D9A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>abedor/</w:t>
            </w:r>
            <w:r w:rsidR="00A03D9A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>ulto/</w:t>
            </w:r>
            <w:r w:rsidR="00A03D9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nformado </w:t>
            </w:r>
          </w:p>
          <w:p w14:paraId="24F0194C" w14:textId="500245A2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2A074171" w14:textId="77777777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Questionador </w:t>
            </w:r>
          </w:p>
          <w:p w14:paraId="37D04AFD" w14:textId="02364999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F, G, I, J) </w:t>
            </w:r>
          </w:p>
          <w:p w14:paraId="4CD991F8" w14:textId="15C35DFA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Sistematizador/</w:t>
            </w:r>
            <w:r w:rsidR="00A03D9A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rganizador </w:t>
            </w:r>
          </w:p>
          <w:p w14:paraId="0DB93D7E" w14:textId="77B21BB7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C, I, J) </w:t>
            </w:r>
          </w:p>
          <w:p w14:paraId="1678C2D3" w14:textId="77777777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Leitor </w:t>
            </w:r>
          </w:p>
          <w:p w14:paraId="179E6875" w14:textId="06DE30F9" w:rsidR="001C7580" w:rsidRPr="00A3136E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C, D, F, H, I) </w:t>
            </w:r>
          </w:p>
          <w:p w14:paraId="331A0F38" w14:textId="6C99C5A1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Responsável/</w:t>
            </w:r>
            <w:r w:rsidR="00A03D9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utónomo </w:t>
            </w:r>
          </w:p>
          <w:p w14:paraId="26B9078D" w14:textId="150983D2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(C, D, E, F, G, I, J)</w:t>
            </w:r>
          </w:p>
          <w:p w14:paraId="236365EB" w14:textId="623F9930" w:rsidR="001C7580" w:rsidRPr="00AB1E52" w:rsidRDefault="001C7580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diferença/do outro </w:t>
            </w:r>
          </w:p>
          <w:p w14:paraId="3749BCF7" w14:textId="77777777" w:rsidR="001C7580" w:rsidRPr="00AB1E52" w:rsidRDefault="001C7580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22E32C58" w14:textId="77777777" w:rsidR="001C7580" w:rsidRPr="00FD3514" w:rsidRDefault="001C7580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BBDAEA1" w14:textId="77777777" w:rsidR="00E21867" w:rsidRDefault="00E21867"/>
    <w:p w14:paraId="6F896ACA" w14:textId="77777777" w:rsidR="00D24983" w:rsidRDefault="00D24983"/>
    <w:p w14:paraId="05D2AC8A" w14:textId="77777777" w:rsidR="00D24983" w:rsidRDefault="00D24983"/>
    <w:p w14:paraId="7E31E5FF" w14:textId="77777777" w:rsidR="00D24983" w:rsidRDefault="00D24983"/>
    <w:p w14:paraId="5B516CDC" w14:textId="77777777" w:rsidR="00D24983" w:rsidRDefault="00D2498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2836"/>
        <w:gridCol w:w="4536"/>
        <w:gridCol w:w="3827"/>
        <w:gridCol w:w="2203"/>
      </w:tblGrid>
      <w:tr w:rsidR="000E7787" w:rsidRPr="00FD3514" w14:paraId="4C4E7A8E" w14:textId="77777777" w:rsidTr="00261CBA">
        <w:trPr>
          <w:trHeight w:val="556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2CB34C1" w14:textId="6E76FCBE" w:rsidR="000E7787" w:rsidRPr="00FD3514" w:rsidRDefault="000E7787" w:rsidP="00261CB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Domínios</w:t>
            </w: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38B38E74" w14:textId="65CAF749" w:rsidR="000E7787" w:rsidRPr="00FD3514" w:rsidRDefault="000E7787" w:rsidP="00261CBA">
            <w:pPr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Subdomínios / Conteúdos programáticos</w:t>
            </w:r>
          </w:p>
        </w:tc>
        <w:tc>
          <w:tcPr>
            <w:tcW w:w="1534" w:type="pct"/>
            <w:shd w:val="clear" w:color="auto" w:fill="EEECE1" w:themeFill="background2"/>
            <w:vAlign w:val="center"/>
          </w:tcPr>
          <w:p w14:paraId="5B6CD6C6" w14:textId="367DABDF" w:rsidR="000E7787" w:rsidRPr="007A62E6" w:rsidRDefault="000E7787" w:rsidP="00261CBA">
            <w:pPr>
              <w:pStyle w:val="Default"/>
              <w:numPr>
                <w:ilvl w:val="0"/>
                <w:numId w:val="11"/>
              </w:numPr>
              <w:ind w:left="175" w:hanging="142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79785393" w14:textId="0E3769A0" w:rsidR="000E7787" w:rsidRPr="00AB1E52" w:rsidRDefault="000E7787" w:rsidP="00261CB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182B32F4" w14:textId="7EDBC9E8" w:rsidR="000E7787" w:rsidRPr="00861AA5" w:rsidRDefault="000E7787" w:rsidP="00261CBA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0E7787" w:rsidRPr="00FD3514" w14:paraId="336BAC7E" w14:textId="77777777" w:rsidTr="00C424BA">
        <w:tc>
          <w:tcPr>
            <w:tcW w:w="468" w:type="pct"/>
          </w:tcPr>
          <w:p w14:paraId="3DFC4876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</w:rPr>
              <w:br w:type="page"/>
              <w:t>Iniciação à Educação Literária</w:t>
            </w:r>
          </w:p>
        </w:tc>
        <w:tc>
          <w:tcPr>
            <w:tcW w:w="959" w:type="pct"/>
          </w:tcPr>
          <w:p w14:paraId="1274B2F5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Audição e leitura</w:t>
            </w:r>
          </w:p>
          <w:p w14:paraId="22022BEF" w14:textId="2C69157B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Pr="00FD3514">
              <w:rPr>
                <w:rFonts w:ascii="Arial" w:eastAsia="Arial" w:hAnsi="Arial" w:cs="Arial"/>
                <w:sz w:val="18"/>
                <w:szCs w:val="18"/>
              </w:rPr>
              <w:t>Obras de literatura para a infância, textos da tradição popular (</w:t>
            </w:r>
            <w:r w:rsidR="00A03D9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FD3514">
              <w:rPr>
                <w:rFonts w:ascii="Arial" w:eastAsia="Arial" w:hAnsi="Arial" w:cs="Arial"/>
                <w:sz w:val="18"/>
                <w:szCs w:val="18"/>
              </w:rPr>
              <w:t xml:space="preserve">ista em </w:t>
            </w:r>
            <w:r w:rsidR="00A03D9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D3514">
              <w:rPr>
                <w:rFonts w:ascii="Arial" w:eastAsia="Arial" w:hAnsi="Arial" w:cs="Arial"/>
                <w:sz w:val="18"/>
                <w:szCs w:val="18"/>
              </w:rPr>
              <w:t>nexo); outros textos literários selecionados pelo aluno, sob orientação (</w:t>
            </w:r>
            <w:r w:rsidR="00A03D9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FD3514">
              <w:rPr>
                <w:rFonts w:ascii="Arial" w:eastAsia="Arial" w:hAnsi="Arial" w:cs="Arial"/>
                <w:sz w:val="18"/>
                <w:szCs w:val="18"/>
              </w:rPr>
              <w:t>istagem PNL)</w:t>
            </w:r>
          </w:p>
          <w:p w14:paraId="485C3BE0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1571E83B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4DE6C978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29CBD69D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0BF50C98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Compreensão de texto</w:t>
            </w:r>
          </w:p>
          <w:p w14:paraId="52F0E89A" w14:textId="4EA99756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Rima</w:t>
            </w:r>
          </w:p>
          <w:p w14:paraId="7F183D6C" w14:textId="54EC2498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Antecipação de conteúdos</w:t>
            </w:r>
          </w:p>
          <w:p w14:paraId="5FF96480" w14:textId="3A05FC01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Reconto</w:t>
            </w:r>
          </w:p>
          <w:p w14:paraId="7D915D89" w14:textId="6AE2938D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Expressão de sentimentos e de emoções</w:t>
            </w:r>
          </w:p>
          <w:p w14:paraId="4CBE4535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71E695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A7C449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4521FC69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Memorização e recitação</w:t>
            </w:r>
          </w:p>
          <w:p w14:paraId="43DD2475" w14:textId="5E8E92BB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Trava</w:t>
            </w:r>
            <w:r w:rsidR="000E7787" w:rsidRPr="00FD3514">
              <w:rPr>
                <w:rFonts w:ascii="Cambria Math" w:eastAsia="Arial" w:hAnsi="Cambria Math" w:cs="Arial"/>
                <w:sz w:val="18"/>
                <w:szCs w:val="18"/>
              </w:rPr>
              <w:t>‐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 xml:space="preserve">línguas, lengalenga;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lastRenderedPageBreak/>
              <w:t>poema</w:t>
            </w:r>
          </w:p>
          <w:p w14:paraId="15CC6DF4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2EE20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sz w:val="18"/>
                <w:szCs w:val="18"/>
                <w:u w:val="single"/>
              </w:rPr>
              <w:t>Produção expressiva</w:t>
            </w:r>
          </w:p>
          <w:p w14:paraId="2B961C37" w14:textId="181FA6F9" w:rsidR="000E7787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Histórias inventadas</w:t>
            </w:r>
          </w:p>
          <w:p w14:paraId="38C5349C" w14:textId="7D0C5216" w:rsidR="000E7787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E77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E7787" w:rsidRPr="00FD3514">
              <w:rPr>
                <w:rFonts w:ascii="Arial" w:eastAsia="Arial" w:hAnsi="Arial" w:cs="Arial"/>
                <w:sz w:val="18"/>
                <w:szCs w:val="18"/>
              </w:rPr>
              <w:t>Recriação de textos</w:t>
            </w:r>
          </w:p>
          <w:p w14:paraId="00801B38" w14:textId="77777777" w:rsidR="000E7787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A0DEF4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EEECE1" w:themeFill="background2"/>
          </w:tcPr>
          <w:p w14:paraId="2F96058B" w14:textId="77777777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lastRenderedPageBreak/>
              <w:t xml:space="preserve">Manifestar ideias, emoções e apreciações geradas pela escuta ativa de obras literárias e textos da tradição popular. </w:t>
            </w:r>
          </w:p>
          <w:p w14:paraId="295F6EB4" w14:textId="77777777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Revelar curiosidade e emitir juízos valorativos face aos textos ouvidos. </w:t>
            </w:r>
          </w:p>
          <w:p w14:paraId="4D26B4A0" w14:textId="77777777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Reconhecer rimas e outras repetições de sons em poemas, trava-línguas e em outros textos ouvidos. </w:t>
            </w:r>
          </w:p>
          <w:p w14:paraId="60EC31AB" w14:textId="77777777" w:rsidR="000E7787" w:rsidRDefault="000E7787" w:rsidP="00B46283">
            <w:pPr>
              <w:pStyle w:val="PargrafodaLista"/>
              <w:numPr>
                <w:ilvl w:val="0"/>
                <w:numId w:val="11"/>
              </w:numPr>
              <w:spacing w:before="120" w:after="0" w:line="240" w:lineRule="auto"/>
              <w:ind w:left="175" w:hanging="142"/>
              <w:rPr>
                <w:rFonts w:ascii="Arial" w:hAnsi="Arial" w:cs="Arial"/>
                <w:sz w:val="18"/>
              </w:rPr>
            </w:pPr>
            <w:r w:rsidRPr="007A62E6">
              <w:rPr>
                <w:rFonts w:ascii="Arial" w:hAnsi="Arial" w:cs="Arial"/>
                <w:sz w:val="18"/>
              </w:rPr>
              <w:t xml:space="preserve">Antecipar o(s) tema(s) com base em noções elementares de género (contos de fada, lengalengas, </w:t>
            </w:r>
            <w:proofErr w:type="spellStart"/>
            <w:r w:rsidRPr="007A62E6">
              <w:rPr>
                <w:rFonts w:ascii="Arial" w:hAnsi="Arial" w:cs="Arial"/>
                <w:sz w:val="18"/>
              </w:rPr>
              <w:t>poemas,etc</w:t>
            </w:r>
            <w:proofErr w:type="spellEnd"/>
            <w:r w:rsidRPr="007A62E6">
              <w:rPr>
                <w:rFonts w:ascii="Arial" w:hAnsi="Arial" w:cs="Arial"/>
                <w:sz w:val="18"/>
              </w:rPr>
              <w:t xml:space="preserve">.), em elementos do </w:t>
            </w:r>
            <w:proofErr w:type="spellStart"/>
            <w:r w:rsidRPr="007A62E6">
              <w:rPr>
                <w:rFonts w:ascii="Arial" w:hAnsi="Arial" w:cs="Arial"/>
                <w:sz w:val="18"/>
              </w:rPr>
              <w:t>paratexto</w:t>
            </w:r>
            <w:proofErr w:type="spellEnd"/>
            <w:r w:rsidRPr="007A62E6">
              <w:rPr>
                <w:rFonts w:ascii="Arial" w:hAnsi="Arial" w:cs="Arial"/>
                <w:sz w:val="18"/>
              </w:rPr>
              <w:t xml:space="preserve"> e no</w:t>
            </w:r>
            <w:r>
              <w:rPr>
                <w:rFonts w:ascii="Arial" w:hAnsi="Arial" w:cs="Arial"/>
                <w:sz w:val="18"/>
              </w:rPr>
              <w:t>s textos visuais (ilustrações).</w:t>
            </w:r>
          </w:p>
          <w:p w14:paraId="603A5B44" w14:textId="77777777" w:rsidR="000E7787" w:rsidRPr="00611370" w:rsidRDefault="000E7787" w:rsidP="00B46283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39CC19FE" w14:textId="77777777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Compreender textos narrativos (sequência de acontecimentos, intenções e emoções de personagens, tema e assunto; mudança de espaço) e poemas. </w:t>
            </w:r>
          </w:p>
          <w:p w14:paraId="660DFA64" w14:textId="227EACC0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>Antecipar o desenvolvimento da história por meio de inferências reveladoras da compreensão de ideias, de eventos e de personagens</w:t>
            </w:r>
            <w:r w:rsidR="00A03D9A">
              <w:rPr>
                <w:rFonts w:ascii="Arial" w:hAnsi="Arial" w:cs="Arial"/>
                <w:sz w:val="18"/>
                <w:szCs w:val="22"/>
              </w:rPr>
              <w:t>.</w:t>
            </w:r>
          </w:p>
          <w:p w14:paraId="414BB55B" w14:textId="77777777" w:rsidR="000E7787" w:rsidRPr="007A62E6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Distinguir ficção de não ficção. </w:t>
            </w:r>
          </w:p>
          <w:p w14:paraId="10793489" w14:textId="77777777" w:rsidR="000E7787" w:rsidRDefault="000E7787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>(</w:t>
            </w:r>
            <w:proofErr w:type="spellStart"/>
            <w:r w:rsidRPr="007A62E6">
              <w:rPr>
                <w:rFonts w:ascii="Arial" w:hAnsi="Arial" w:cs="Arial"/>
                <w:sz w:val="18"/>
                <w:szCs w:val="22"/>
              </w:rPr>
              <w:t>Re</w:t>
            </w:r>
            <w:proofErr w:type="spellEnd"/>
            <w:r w:rsidRPr="007A62E6">
              <w:rPr>
                <w:rFonts w:ascii="Arial" w:hAnsi="Arial" w:cs="Arial"/>
                <w:sz w:val="18"/>
                <w:szCs w:val="22"/>
              </w:rPr>
              <w:t>)contar histórias.</w:t>
            </w:r>
          </w:p>
          <w:p w14:paraId="14E12265" w14:textId="77777777" w:rsidR="000E7787" w:rsidRPr="007A62E6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1BF14021" w14:textId="77777777" w:rsidR="000E7787" w:rsidRPr="007A62E6" w:rsidRDefault="000E7787" w:rsidP="00B46283">
            <w:pPr>
              <w:pStyle w:val="PargrafodaLista"/>
              <w:numPr>
                <w:ilvl w:val="0"/>
                <w:numId w:val="11"/>
              </w:numPr>
              <w:spacing w:before="120" w:after="0" w:line="240" w:lineRule="auto"/>
              <w:ind w:left="175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62E6">
              <w:rPr>
                <w:rFonts w:ascii="Arial" w:hAnsi="Arial" w:cs="Arial"/>
                <w:sz w:val="18"/>
              </w:rPr>
              <w:t xml:space="preserve">Dizer, de modo dramatizado, trava-línguas, lengalengas e poemas memorizados, de modo a </w:t>
            </w:r>
            <w:r w:rsidRPr="007A62E6">
              <w:rPr>
                <w:rFonts w:ascii="Arial" w:hAnsi="Arial" w:cs="Arial"/>
                <w:sz w:val="18"/>
              </w:rPr>
              <w:lastRenderedPageBreak/>
              <w:t xml:space="preserve">incluir treino da voz, dos gestos, das pausas, da entoação e expressão facial. </w:t>
            </w:r>
          </w:p>
        </w:tc>
        <w:tc>
          <w:tcPr>
            <w:tcW w:w="1294" w:type="pct"/>
          </w:tcPr>
          <w:p w14:paraId="1135F7C0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Promover estratégias que envolvam: </w:t>
            </w:r>
          </w:p>
          <w:p w14:paraId="5E6E3858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desenvolvimento da consciência fonológica, morfológica e sintática; </w:t>
            </w:r>
          </w:p>
          <w:p w14:paraId="45747FA1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consciencialização de elementos e estruturas fonológicas como fonemas, sílabas, palavras por meio de atividades que impliquem: </w:t>
            </w:r>
          </w:p>
          <w:p w14:paraId="21512067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manipular palavras fazendo variar fonemas e sílabas; </w:t>
            </w:r>
          </w:p>
          <w:p w14:paraId="4054CBE3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construir/reconstruir palavras; </w:t>
            </w:r>
          </w:p>
          <w:p w14:paraId="101E8D59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aquisição de conhecimento relacionado com alfabeto e representação escrita de fonemas, a flexão em número do nome e do adjetivo, a concordância em género e em número do adjetivo com o nome; </w:t>
            </w:r>
          </w:p>
          <w:p w14:paraId="7F21468D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mobilização do conhecimento adquirido em situações que impliquem informar, explicar, questionar; </w:t>
            </w:r>
          </w:p>
          <w:p w14:paraId="3A9C8A68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ampliação do conhecimento lexical de base do aluno por meio de atividades que, por exemplo, impliquem ler, deduzir significados, perguntar, observar semelhanças entre palavras, organizar famílias de palavras. </w:t>
            </w:r>
          </w:p>
          <w:p w14:paraId="227682F0" w14:textId="70B6143E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1E52">
              <w:rPr>
                <w:rFonts w:ascii="Arial" w:hAnsi="Arial" w:cs="Arial"/>
                <w:sz w:val="18"/>
                <w:szCs w:val="18"/>
              </w:rPr>
              <w:t>consciencialização</w:t>
            </w:r>
            <w:proofErr w:type="gramEnd"/>
            <w:r w:rsidRPr="00AB1E52">
              <w:rPr>
                <w:rFonts w:ascii="Arial" w:hAnsi="Arial" w:cs="Arial"/>
                <w:sz w:val="18"/>
                <w:szCs w:val="18"/>
              </w:rPr>
              <w:t xml:space="preserve"> do modo como a unidade frase se organiza em torno de palavras-centro por meio de atividades que </w:t>
            </w:r>
            <w:r w:rsidRPr="00AB1E52">
              <w:rPr>
                <w:rFonts w:ascii="Arial" w:hAnsi="Arial" w:cs="Arial"/>
                <w:sz w:val="18"/>
                <w:szCs w:val="18"/>
              </w:rPr>
              <w:lastRenderedPageBreak/>
              <w:t>impliquem</w:t>
            </w:r>
            <w:r w:rsidR="00A03D9A">
              <w:rPr>
                <w:rFonts w:ascii="Arial" w:hAnsi="Arial" w:cs="Arial"/>
                <w:sz w:val="18"/>
                <w:szCs w:val="18"/>
              </w:rPr>
              <w:t>: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89EBC8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construir frases a partir de palavras como nome, verbo; </w:t>
            </w:r>
          </w:p>
          <w:p w14:paraId="41273325" w14:textId="09E3D755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>ampliar frases simples associando adjetivos, determinantes, quantificadores, aos nomes (</w:t>
            </w:r>
            <w:r w:rsidR="00A03D9A">
              <w:rPr>
                <w:rFonts w:ascii="Arial" w:hAnsi="Arial" w:cs="Arial"/>
                <w:sz w:val="18"/>
                <w:szCs w:val="18"/>
              </w:rPr>
              <w:t>ex.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: Comi melancia/Comi uma deliciosa fatia de melancia</w:t>
            </w:r>
            <w:r w:rsidRPr="00AB1E52">
              <w:rPr>
                <w:rFonts w:ascii="Arial" w:hAnsi="Arial" w:cs="Arial"/>
                <w:sz w:val="18"/>
                <w:szCs w:val="18"/>
              </w:rPr>
              <w:t>)</w:t>
            </w:r>
            <w:r w:rsidR="00A03D9A">
              <w:rPr>
                <w:rFonts w:ascii="Arial" w:hAnsi="Arial" w:cs="Arial"/>
                <w:sz w:val="18"/>
                <w:szCs w:val="18"/>
              </w:rPr>
              <w:t>;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1E3F7" w14:textId="1D042ED2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1E52">
              <w:rPr>
                <w:rFonts w:ascii="Arial" w:hAnsi="Arial" w:cs="Arial"/>
                <w:sz w:val="18"/>
                <w:szCs w:val="18"/>
              </w:rPr>
              <w:t>exercitação</w:t>
            </w:r>
            <w:proofErr w:type="gramEnd"/>
            <w:r w:rsidRPr="00AB1E52">
              <w:rPr>
                <w:rFonts w:ascii="Arial" w:hAnsi="Arial" w:cs="Arial"/>
                <w:sz w:val="18"/>
                <w:szCs w:val="18"/>
              </w:rPr>
              <w:t xml:space="preserve"> de construções frásicas e textuais em que seja possível</w:t>
            </w:r>
            <w:r w:rsidR="00A03D9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F3462F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expandir, ampliar, associar elementos; </w:t>
            </w:r>
          </w:p>
          <w:p w14:paraId="42D84F8B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modificar, fazer variar, observar alterações; </w:t>
            </w:r>
          </w:p>
          <w:p w14:paraId="7F70527F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substituir elementos e estruturas; </w:t>
            </w:r>
          </w:p>
          <w:p w14:paraId="1319CB86" w14:textId="77777777" w:rsidR="000E7787" w:rsidRPr="00AB1E52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explicar diferenças e alterações. </w:t>
            </w:r>
          </w:p>
          <w:p w14:paraId="54464A22" w14:textId="4BE06CE0" w:rsidR="000E7787" w:rsidRPr="00E21867" w:rsidRDefault="000E7787" w:rsidP="00E21867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−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consciencialização do funcionamento da frase complexa sem explicitação de metalinguagem através de atividades como construir frases com elementos subordinativos como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quando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porque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 causa disso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45" w:type="pct"/>
          </w:tcPr>
          <w:p w14:paraId="2796CCD9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Conhecedor/ sabedor/ culto/ informado </w:t>
            </w:r>
          </w:p>
          <w:p w14:paraId="5483CB10" w14:textId="2912CE15" w:rsidR="000E7787" w:rsidRPr="00A3136E" w:rsidRDefault="000E7787" w:rsidP="00B46283">
            <w:pPr>
              <w:pStyle w:val="Defaul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5F11F4AF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Indagador/ Investigador </w:t>
            </w:r>
          </w:p>
          <w:p w14:paraId="3AFAC58A" w14:textId="5178B759" w:rsidR="000E7787" w:rsidRPr="00A3136E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(C, D, F, H, I) </w:t>
            </w:r>
          </w:p>
          <w:p w14:paraId="417901E5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Criativo </w:t>
            </w:r>
          </w:p>
          <w:p w14:paraId="7768970D" w14:textId="1F1EA242" w:rsidR="000E7787" w:rsidRPr="00A3136E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(A, C, D, J) </w:t>
            </w:r>
          </w:p>
          <w:p w14:paraId="0277C204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00047059" w14:textId="7543780B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>(C, D, E, F, G, I, J)</w:t>
            </w:r>
          </w:p>
          <w:p w14:paraId="4556AFFE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Comunicador </w:t>
            </w:r>
          </w:p>
          <w:p w14:paraId="0C832197" w14:textId="3861356F" w:rsidR="000E7787" w:rsidRPr="00A3136E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(A, B, D, E, H) </w:t>
            </w:r>
          </w:p>
          <w:p w14:paraId="1DAC5228" w14:textId="77777777" w:rsidR="000E7787" w:rsidRPr="00861AA5" w:rsidRDefault="000E7787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 xml:space="preserve">Crítico/Analítico </w:t>
            </w:r>
          </w:p>
          <w:p w14:paraId="76D89A20" w14:textId="77777777" w:rsidR="000E7787" w:rsidRPr="00861AA5" w:rsidRDefault="000E7787" w:rsidP="00B46283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61AA5">
              <w:rPr>
                <w:rFonts w:ascii="Arial" w:hAnsi="Arial" w:cs="Arial"/>
                <w:bCs/>
                <w:sz w:val="18"/>
                <w:szCs w:val="18"/>
              </w:rPr>
              <w:t>(A, B, C, D, G)</w:t>
            </w:r>
          </w:p>
          <w:p w14:paraId="6E9DB668" w14:textId="77777777" w:rsidR="000E7787" w:rsidRPr="00FD3514" w:rsidRDefault="000E7787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C8699C8" w14:textId="77777777" w:rsidR="00B56903" w:rsidRDefault="00B56903"/>
    <w:p w14:paraId="5B222C84" w14:textId="77777777" w:rsidR="009E3FA2" w:rsidRDefault="009E3FA2"/>
    <w:p w14:paraId="4912AC67" w14:textId="77777777" w:rsidR="009E3FA2" w:rsidRDefault="009E3FA2"/>
    <w:p w14:paraId="6C6CCD32" w14:textId="77777777" w:rsidR="009E3FA2" w:rsidRDefault="009E3FA2"/>
    <w:p w14:paraId="2508F8F1" w14:textId="77777777" w:rsidR="009E3FA2" w:rsidRDefault="009E3FA2"/>
    <w:p w14:paraId="6443001A" w14:textId="77777777" w:rsidR="009E3FA2" w:rsidRDefault="009E3FA2"/>
    <w:p w14:paraId="7967DB61" w14:textId="77777777" w:rsidR="009E3FA2" w:rsidRDefault="009E3FA2"/>
    <w:p w14:paraId="205814B2" w14:textId="77777777" w:rsidR="009E3FA2" w:rsidRDefault="009E3FA2"/>
    <w:p w14:paraId="6E1EBF43" w14:textId="77777777" w:rsidR="009E3FA2" w:rsidRDefault="009E3FA2"/>
    <w:p w14:paraId="2C9C5BEF" w14:textId="77777777" w:rsidR="009E3FA2" w:rsidRDefault="009E3FA2"/>
    <w:p w14:paraId="057FBD90" w14:textId="77777777" w:rsidR="009E3FA2" w:rsidRDefault="009E3FA2"/>
    <w:p w14:paraId="1097F9B5" w14:textId="77777777" w:rsidR="009E3FA2" w:rsidRDefault="009E3FA2"/>
    <w:p w14:paraId="315357AB" w14:textId="77777777" w:rsidR="009E3FA2" w:rsidRDefault="009E3FA2"/>
    <w:p w14:paraId="6556F676" w14:textId="77777777" w:rsidR="009E3FA2" w:rsidRDefault="009E3FA2"/>
    <w:p w14:paraId="543A07AC" w14:textId="77777777" w:rsidR="009E3FA2" w:rsidRDefault="009E3FA2"/>
    <w:p w14:paraId="51454686" w14:textId="77777777" w:rsidR="009E3FA2" w:rsidRDefault="009E3FA2"/>
    <w:p w14:paraId="69AF51E0" w14:textId="77777777" w:rsidR="009E3FA2" w:rsidRDefault="009E3FA2"/>
    <w:p w14:paraId="05E4FE5B" w14:textId="77777777" w:rsidR="009E3FA2" w:rsidRDefault="009E3FA2"/>
    <w:p w14:paraId="3CFEA5D3" w14:textId="77777777" w:rsidR="009E3FA2" w:rsidRDefault="009E3FA2"/>
    <w:p w14:paraId="102C7569" w14:textId="77777777" w:rsidR="009E3FA2" w:rsidRDefault="009E3FA2"/>
    <w:p w14:paraId="14A0E3E3" w14:textId="77777777" w:rsidR="009E3FA2" w:rsidRDefault="009E3FA2"/>
    <w:p w14:paraId="7B532B6A" w14:textId="77777777" w:rsidR="009E3FA2" w:rsidRDefault="009E3FA2"/>
    <w:p w14:paraId="40B58B4D" w14:textId="77777777" w:rsidR="009E3FA2" w:rsidRDefault="009E3FA2"/>
    <w:p w14:paraId="0FADE450" w14:textId="77777777" w:rsidR="009E3FA2" w:rsidRDefault="009E3FA2"/>
    <w:p w14:paraId="1D1C94A6" w14:textId="77777777" w:rsidR="009E3FA2" w:rsidRDefault="009E3FA2"/>
    <w:p w14:paraId="6C7F77FF" w14:textId="77777777" w:rsidR="009E3FA2" w:rsidRDefault="009E3FA2"/>
    <w:p w14:paraId="3C6713A3" w14:textId="77777777" w:rsidR="00B56903" w:rsidRDefault="00B5690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72"/>
        <w:gridCol w:w="4272"/>
        <w:gridCol w:w="3564"/>
        <w:gridCol w:w="3258"/>
      </w:tblGrid>
      <w:tr w:rsidR="00B56903" w:rsidRPr="00FD3514" w14:paraId="477CE8C3" w14:textId="77777777" w:rsidTr="00B56903"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593DD95" w14:textId="64DE95EC" w:rsidR="00B56903" w:rsidRPr="00FD3514" w:rsidRDefault="00B56903" w:rsidP="00B5690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Domínios</w:t>
            </w: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44A888E0" w14:textId="4A2A7ABE" w:rsidR="00B56903" w:rsidRPr="00FD3514" w:rsidRDefault="00B56903" w:rsidP="00A03D9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Subdomínios / Conteúdos programáticos</w:t>
            </w:r>
          </w:p>
        </w:tc>
        <w:tc>
          <w:tcPr>
            <w:tcW w:w="1534" w:type="pct"/>
            <w:shd w:val="clear" w:color="auto" w:fill="EEECE1" w:themeFill="background2"/>
            <w:vAlign w:val="center"/>
          </w:tcPr>
          <w:p w14:paraId="1097DB03" w14:textId="5AB3961A" w:rsidR="00B56903" w:rsidRDefault="00B56903" w:rsidP="00655B09">
            <w:pPr>
              <w:pStyle w:val="Defaul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2CB9A934" w14:textId="36923D6F" w:rsidR="00B56903" w:rsidRPr="00AB1E52" w:rsidRDefault="00B56903" w:rsidP="00655B09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99D02AF" w14:textId="234BAAEF" w:rsidR="00B56903" w:rsidRPr="00AB1E52" w:rsidRDefault="00B56903" w:rsidP="00655B09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B56903" w:rsidRPr="00FD3514" w14:paraId="50E70C7C" w14:textId="77777777" w:rsidTr="009E3FA2">
        <w:trPr>
          <w:trHeight w:val="3232"/>
        </w:trPr>
        <w:tc>
          <w:tcPr>
            <w:tcW w:w="468" w:type="pct"/>
          </w:tcPr>
          <w:p w14:paraId="44C5293A" w14:textId="77777777" w:rsidR="00B56903" w:rsidRPr="00FD3514" w:rsidRDefault="00B56903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</w:rPr>
              <w:br w:type="page"/>
              <w:t>Gramática</w:t>
            </w:r>
          </w:p>
        </w:tc>
        <w:tc>
          <w:tcPr>
            <w:tcW w:w="959" w:type="pct"/>
          </w:tcPr>
          <w:p w14:paraId="5ACB6C89" w14:textId="77777777" w:rsidR="00B56903" w:rsidRPr="00FD3514" w:rsidRDefault="00B56903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D351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Morfologia e lexicologia</w:t>
            </w:r>
          </w:p>
          <w:p w14:paraId="490FB523" w14:textId="2D91C22D" w:rsidR="00B56903" w:rsidRPr="00FD3514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56903" w:rsidRPr="00FD3514">
              <w:rPr>
                <w:rFonts w:ascii="Arial" w:eastAsia="Arial" w:hAnsi="Arial" w:cs="Arial"/>
                <w:sz w:val="18"/>
                <w:szCs w:val="18"/>
              </w:rPr>
              <w:t>Nome e adjetivo qualificativo: flexão em género e número (regular)</w:t>
            </w:r>
          </w:p>
          <w:p w14:paraId="7AA4D2BB" w14:textId="3A7A9C8B" w:rsidR="00B56903" w:rsidRDefault="00A03D9A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56903" w:rsidRPr="00FD3514">
              <w:rPr>
                <w:rFonts w:ascii="Arial" w:eastAsia="Arial" w:hAnsi="Arial" w:cs="Arial"/>
                <w:sz w:val="18"/>
                <w:szCs w:val="18"/>
              </w:rPr>
              <w:t>Sinónimos e antónimos: reconhecimento</w:t>
            </w:r>
          </w:p>
          <w:p w14:paraId="20355A07" w14:textId="77777777" w:rsidR="00B56903" w:rsidRPr="00FD3514" w:rsidRDefault="00B56903" w:rsidP="00B46283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EEECE1" w:themeFill="background2"/>
          </w:tcPr>
          <w:p w14:paraId="5148C8CB" w14:textId="77777777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Identificar unidades da língua: palavras, sílabas, fonemas. </w:t>
            </w:r>
          </w:p>
          <w:p w14:paraId="704BE8F0" w14:textId="77777777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Usar regras de flexão em número, com base na descoberta de regularidades do funcionamento do nome e do adjetivo. </w:t>
            </w:r>
          </w:p>
          <w:p w14:paraId="2B342D2F" w14:textId="77777777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Reconhecer o nome próprio. </w:t>
            </w:r>
          </w:p>
          <w:p w14:paraId="0BB6306E" w14:textId="77777777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Fazer concordar o adjetivo com o nome em género. </w:t>
            </w:r>
          </w:p>
          <w:p w14:paraId="676CA2F5" w14:textId="77777777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 xml:space="preserve">Descobrir e compreender o significado de palavras pelas múltiplas relações que podem estabelecer entre si. </w:t>
            </w:r>
          </w:p>
          <w:p w14:paraId="4DB47748" w14:textId="4B2CD4CF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7A62E6">
              <w:rPr>
                <w:rFonts w:ascii="Arial" w:hAnsi="Arial" w:cs="Arial"/>
                <w:sz w:val="18"/>
                <w:szCs w:val="22"/>
              </w:rPr>
              <w:t>Descobrir o significado de palavras desconhecidas a partir do contexto verbal e não</w:t>
            </w:r>
            <w:r w:rsidR="00A03D9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7A62E6">
              <w:rPr>
                <w:rFonts w:ascii="Arial" w:hAnsi="Arial" w:cs="Arial"/>
                <w:sz w:val="18"/>
                <w:szCs w:val="22"/>
              </w:rPr>
              <w:lastRenderedPageBreak/>
              <w:t xml:space="preserve">verbal. </w:t>
            </w:r>
          </w:p>
          <w:p w14:paraId="1F50DCAD" w14:textId="11ECE118" w:rsidR="00B56903" w:rsidRPr="007A62E6" w:rsidRDefault="00B56903" w:rsidP="00B46283">
            <w:pPr>
              <w:pStyle w:val="Default"/>
              <w:numPr>
                <w:ilvl w:val="0"/>
                <w:numId w:val="11"/>
              </w:numPr>
              <w:spacing w:before="120"/>
              <w:ind w:left="175" w:hanging="142"/>
              <w:rPr>
                <w:rFonts w:ascii="Arial" w:hAnsi="Arial" w:cs="Arial"/>
                <w:sz w:val="18"/>
                <w:szCs w:val="22"/>
              </w:rPr>
            </w:pPr>
            <w:r w:rsidRPr="002F51BC">
              <w:rPr>
                <w:rFonts w:ascii="Arial" w:hAnsi="Arial" w:cs="Arial"/>
                <w:color w:val="A6A6A6" w:themeColor="background1" w:themeShade="A6"/>
                <w:sz w:val="18"/>
                <w:szCs w:val="22"/>
              </w:rPr>
              <w:t>Usar, com intencionalidade, conectores de tempo, de causa, de maior frequência na formação de frases complexas.</w:t>
            </w:r>
            <w:r w:rsidRPr="007A62E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62CE6">
              <w:rPr>
                <w:rFonts w:ascii="Arial" w:hAnsi="Arial" w:cs="Arial"/>
                <w:b/>
                <w:color w:val="FF0000"/>
                <w:sz w:val="18"/>
                <w:szCs w:val="18"/>
              </w:rPr>
              <w:t>(a)</w:t>
            </w:r>
          </w:p>
          <w:p w14:paraId="6CCEB1B1" w14:textId="77777777" w:rsidR="00A03D9A" w:rsidRPr="00A03D9A" w:rsidRDefault="00B56903" w:rsidP="00B46283">
            <w:pPr>
              <w:pStyle w:val="PargrafodaLista"/>
              <w:numPr>
                <w:ilvl w:val="0"/>
                <w:numId w:val="11"/>
              </w:numPr>
              <w:spacing w:before="120" w:after="0" w:line="240" w:lineRule="auto"/>
              <w:ind w:left="175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62E6">
              <w:rPr>
                <w:rFonts w:ascii="Arial" w:hAnsi="Arial" w:cs="Arial"/>
                <w:sz w:val="18"/>
              </w:rPr>
              <w:t>Conhecer regras de correspondência fonema-</w:t>
            </w:r>
          </w:p>
          <w:p w14:paraId="7C2E9250" w14:textId="3BFCD045" w:rsidR="00B56903" w:rsidRPr="007A62E6" w:rsidRDefault="00A03D9A" w:rsidP="00A03D9A">
            <w:pPr>
              <w:pStyle w:val="PargrafodaLista"/>
              <w:spacing w:before="120" w:after="0" w:line="240" w:lineRule="auto"/>
              <w:ind w:left="17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B56903" w:rsidRPr="007A62E6">
              <w:rPr>
                <w:rFonts w:ascii="Arial" w:hAnsi="Arial" w:cs="Arial"/>
                <w:sz w:val="18"/>
              </w:rPr>
              <w:t xml:space="preserve">grafema e de utilização dos sinais de pontuação (frase simples). </w:t>
            </w:r>
          </w:p>
        </w:tc>
        <w:tc>
          <w:tcPr>
            <w:tcW w:w="1294" w:type="pct"/>
          </w:tcPr>
          <w:p w14:paraId="21B0137B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Promover estratégias que envolvam: </w:t>
            </w:r>
          </w:p>
          <w:p w14:paraId="7AE81871" w14:textId="5B35AA92" w:rsidR="00B56903" w:rsidRPr="00AB1E52" w:rsidRDefault="00A03D9A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da consciência fonológica, morfológica e sintática; </w:t>
            </w:r>
          </w:p>
          <w:p w14:paraId="34FEA12F" w14:textId="2B732F09" w:rsidR="00B56903" w:rsidRPr="00AB1E52" w:rsidRDefault="00A03D9A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consciencialização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de elementos e estruturas fonológicas como fonemas, sílabas, palavras por meio de atividades que impliquem: </w:t>
            </w:r>
          </w:p>
          <w:p w14:paraId="277A64EA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manipular palavras fazendo variar fonemas e sílabas; </w:t>
            </w:r>
          </w:p>
          <w:p w14:paraId="1D7E1A82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construir/reconstruir palavras; </w:t>
            </w:r>
          </w:p>
          <w:p w14:paraId="09CBBB3B" w14:textId="770E1C51" w:rsidR="00B56903" w:rsidRPr="00AB1E52" w:rsidRDefault="00A03D9A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aquisição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de conhecimento relacionado com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alfabeto e representação escrita de fonemas, a flexão em número do 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lastRenderedPageBreak/>
              <w:t xml:space="preserve">nome e do adjetivo, a concordância em género e em número do adjetivo com o nome; </w:t>
            </w:r>
          </w:p>
          <w:p w14:paraId="67DA7D47" w14:textId="08FA2683" w:rsidR="00B56903" w:rsidRPr="00AB1E52" w:rsidRDefault="00A03D9A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mobilização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do conhecimento adquirido em situações que impliquem informar, explicar, questionar; </w:t>
            </w:r>
          </w:p>
          <w:p w14:paraId="44050B7F" w14:textId="0752BA5F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>ampliação do conhecimento lexical de base do aluno por meio de atividades que, por exemplo, impliquem ler, deduzir significados, perguntar, observar semelhanças entre palavras, organizar famílias de palavras</w:t>
            </w:r>
            <w:r w:rsidR="00655B09">
              <w:rPr>
                <w:rFonts w:ascii="Arial" w:hAnsi="Arial" w:cs="Arial"/>
                <w:sz w:val="18"/>
                <w:szCs w:val="18"/>
              </w:rPr>
              <w:t>;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96E6E6" w14:textId="45280AB2" w:rsidR="00B56903" w:rsidRPr="00AB1E52" w:rsidRDefault="00655B09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consciencialização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do modo como a unidade frase se organiza em torno de palavras-centro por meio de atividades que impliquem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4BE47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construir frases a partir de palavras como nome, verbo; </w:t>
            </w:r>
          </w:p>
          <w:p w14:paraId="04A47087" w14:textId="0EC41F12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>ampliar frases simples associando adjetivos, determinantes, quantificadores, aos nomes (</w:t>
            </w:r>
            <w:r w:rsidR="00655B09">
              <w:rPr>
                <w:rFonts w:ascii="Arial" w:hAnsi="Arial" w:cs="Arial"/>
                <w:sz w:val="18"/>
                <w:szCs w:val="18"/>
              </w:rPr>
              <w:t>ex.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: Comi melancia/Comi uma deliciosa fatia de melancia</w:t>
            </w:r>
            <w:r w:rsidRPr="00AB1E52">
              <w:rPr>
                <w:rFonts w:ascii="Arial" w:hAnsi="Arial" w:cs="Arial"/>
                <w:sz w:val="18"/>
                <w:szCs w:val="18"/>
              </w:rPr>
              <w:t>)</w:t>
            </w:r>
            <w:r w:rsidR="00655B0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7DB081" w14:textId="785CB94F" w:rsidR="00B56903" w:rsidRPr="00AB1E52" w:rsidRDefault="00655B09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exercitação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de construções frásicas e textuais em que seja possível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E906F2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expandir, ampliar, associar elementos; </w:t>
            </w:r>
          </w:p>
          <w:p w14:paraId="41BC7A0F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modificar, fazer variar, observar alterações; </w:t>
            </w:r>
          </w:p>
          <w:p w14:paraId="76A36CEF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substituir elementos e estruturas; </w:t>
            </w:r>
          </w:p>
          <w:p w14:paraId="769704B5" w14:textId="6EA06C70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>explicar diferenças e alterações</w:t>
            </w:r>
            <w:r w:rsidR="00655B09">
              <w:rPr>
                <w:rFonts w:ascii="Arial" w:hAnsi="Arial" w:cs="Arial"/>
                <w:sz w:val="18"/>
                <w:szCs w:val="18"/>
              </w:rPr>
              <w:t>;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9C8593" w14:textId="554245D0" w:rsidR="00B56903" w:rsidRPr="00AB1E52" w:rsidRDefault="00655B09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consciencialização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do funcionamento da frase complexa sem explicitação de metalinguagem através de atividades como construir frases com elementos 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lastRenderedPageBreak/>
              <w:t xml:space="preserve">subordinativos como </w:t>
            </w:r>
            <w:r w:rsidR="00B56903"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quando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6903"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porque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6903"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 causa disso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esenvolvimento da consciência fonológica, morfológica e sintática; </w:t>
            </w:r>
          </w:p>
          <w:p w14:paraId="01BD0896" w14:textId="4AF60536" w:rsidR="00B56903" w:rsidRPr="00AB1E52" w:rsidRDefault="00655B09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56903" w:rsidRPr="00AB1E52">
              <w:rPr>
                <w:rFonts w:ascii="Arial" w:hAnsi="Arial" w:cs="Arial"/>
                <w:sz w:val="18"/>
                <w:szCs w:val="18"/>
              </w:rPr>
              <w:t>consciencialização</w:t>
            </w:r>
            <w:proofErr w:type="gramEnd"/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 de elementos e estruturas fonológicas como fonemas,</w:t>
            </w:r>
            <w:r w:rsidR="00B56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903" w:rsidRPr="00AB1E52">
              <w:rPr>
                <w:rFonts w:ascii="Arial" w:hAnsi="Arial" w:cs="Arial"/>
                <w:sz w:val="18"/>
                <w:szCs w:val="18"/>
              </w:rPr>
              <w:t xml:space="preserve">sílabas, palavras por meio de atividades que impliquem: </w:t>
            </w:r>
          </w:p>
          <w:p w14:paraId="4BFF0E1A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manipular palavras fazendo variar fonemas e sílabas; </w:t>
            </w:r>
          </w:p>
          <w:p w14:paraId="12CCCA5A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construir/reconstruir palavras; </w:t>
            </w:r>
          </w:p>
          <w:p w14:paraId="557B8D13" w14:textId="444120DA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 xml:space="preserve">-aquisição de conhecimento relacionado com </w:t>
            </w:r>
            <w:r w:rsidR="00655B0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alfabeto e representação escrita de fonemas, a flexão em número do nome e do adjetivo, a concordância em género e em número do adjetivo com o nome; </w:t>
            </w:r>
          </w:p>
          <w:p w14:paraId="7FDFFC72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mobilização do conhecimento adquirido em situações que impliquem informar, explicar, questionar; </w:t>
            </w:r>
          </w:p>
          <w:p w14:paraId="4EE4ACDB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ampliação do conhecimento lexical de base do aluno por meio de atividades que, por exemplo, impliquem ler, deduzir significados, perguntar, observar semelhanças entre palavras, organizar famílias de palavras. </w:t>
            </w:r>
          </w:p>
          <w:p w14:paraId="35C828BF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consciencialização do modo como a unidade frase se organiza em torno de palavras-centro por meio de atividades que impliquem construir frases a partir de palavras como nome, verbo; </w:t>
            </w:r>
          </w:p>
          <w:p w14:paraId="5AD00366" w14:textId="769E8688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>ampliar frases simples associando adjetivos, determinantes, quantificadores, aos nomes (</w:t>
            </w:r>
            <w:r w:rsidR="00655B09">
              <w:rPr>
                <w:rFonts w:ascii="Arial" w:hAnsi="Arial" w:cs="Arial"/>
                <w:sz w:val="18"/>
                <w:szCs w:val="18"/>
              </w:rPr>
              <w:t>ex.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: Comi melancia/Comi uma deliciosa fatia de melancia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791F3BFD" w14:textId="3A9C098A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B1E52">
              <w:rPr>
                <w:rFonts w:ascii="Arial" w:hAnsi="Arial" w:cs="Arial"/>
                <w:sz w:val="18"/>
                <w:szCs w:val="18"/>
              </w:rPr>
              <w:t>exercitação</w:t>
            </w:r>
            <w:proofErr w:type="gramEnd"/>
            <w:r w:rsidRPr="00AB1E52">
              <w:rPr>
                <w:rFonts w:ascii="Arial" w:hAnsi="Arial" w:cs="Arial"/>
                <w:sz w:val="18"/>
                <w:szCs w:val="18"/>
              </w:rPr>
              <w:t xml:space="preserve"> de construções frásicas e textuais em que seja possível</w:t>
            </w:r>
            <w:r w:rsidR="00655B09">
              <w:rPr>
                <w:rFonts w:ascii="Arial" w:hAnsi="Arial" w:cs="Arial"/>
                <w:sz w:val="18"/>
                <w:szCs w:val="18"/>
              </w:rPr>
              <w:t>: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D543E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expandir, ampliar, associar elementos; </w:t>
            </w:r>
          </w:p>
          <w:p w14:paraId="37A5A7C4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modificar, fazer variar, observar alterações; </w:t>
            </w:r>
          </w:p>
          <w:p w14:paraId="6921CA7D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substituir elementos e estruturas; </w:t>
            </w:r>
          </w:p>
          <w:p w14:paraId="506217C4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explicar diferenças e alterações. </w:t>
            </w:r>
          </w:p>
          <w:p w14:paraId="726972AB" w14:textId="712B6DB7" w:rsidR="00B56903" w:rsidRPr="009E3FA2" w:rsidRDefault="00B56903" w:rsidP="009E3FA2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 consciencialização do funcionamento da frase complexa sem explicitação de metalinguagem através de atividades como construir frases com elementos subordinativos como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quando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porque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1E52">
              <w:rPr>
                <w:rFonts w:ascii="Arial" w:hAnsi="Arial" w:cs="Arial"/>
                <w:i/>
                <w:iCs/>
                <w:sz w:val="18"/>
                <w:szCs w:val="18"/>
              </w:rPr>
              <w:t>por causa disso</w:t>
            </w:r>
            <w:r w:rsidRPr="00AB1E5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45" w:type="pct"/>
          </w:tcPr>
          <w:p w14:paraId="526107DA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Questionador </w:t>
            </w:r>
          </w:p>
          <w:p w14:paraId="44840864" w14:textId="65FE6473" w:rsidR="00B56903" w:rsidRPr="00A3136E" w:rsidRDefault="00B56903" w:rsidP="00B46283">
            <w:pPr>
              <w:pStyle w:val="Defaul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(A, F, G, I, J)</w:t>
            </w:r>
          </w:p>
          <w:p w14:paraId="1842C477" w14:textId="7A64792C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Conhecedor/</w:t>
            </w:r>
            <w:r w:rsidR="00655B0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>abedor/</w:t>
            </w:r>
            <w:r w:rsidR="00655B0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>ulto/</w:t>
            </w:r>
            <w:r w:rsidR="00655B09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nformado </w:t>
            </w:r>
          </w:p>
          <w:p w14:paraId="10D15A74" w14:textId="6EB4CD91" w:rsidR="00B56903" w:rsidRPr="00A3136E" w:rsidRDefault="00B56903" w:rsidP="00B46283">
            <w:pPr>
              <w:pStyle w:val="Defaul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(A, B, G, I, J)</w:t>
            </w:r>
          </w:p>
          <w:p w14:paraId="4A87DB79" w14:textId="77777777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Crítico/Analítico </w:t>
            </w:r>
          </w:p>
          <w:p w14:paraId="44958AF4" w14:textId="293F18E8" w:rsidR="00B56903" w:rsidRPr="00A3136E" w:rsidRDefault="00B56903" w:rsidP="00B46283">
            <w:pPr>
              <w:pStyle w:val="Defaul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(A, B, C, D, G) </w:t>
            </w:r>
          </w:p>
          <w:p w14:paraId="3800976C" w14:textId="0BBDE926" w:rsidR="00B56903" w:rsidRPr="00AB1E52" w:rsidRDefault="00B56903" w:rsidP="00B4628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Sistematizador/</w:t>
            </w:r>
            <w:r w:rsidR="00655B09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AB1E52">
              <w:rPr>
                <w:rFonts w:ascii="Arial" w:hAnsi="Arial" w:cs="Arial"/>
                <w:bCs/>
                <w:sz w:val="18"/>
                <w:szCs w:val="18"/>
              </w:rPr>
              <w:t xml:space="preserve">rganizador </w:t>
            </w:r>
          </w:p>
          <w:p w14:paraId="09BDC97A" w14:textId="77777777" w:rsidR="00B56903" w:rsidRPr="00FD3514" w:rsidRDefault="00B56903" w:rsidP="00B46283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1E52">
              <w:rPr>
                <w:rFonts w:ascii="Arial" w:hAnsi="Arial" w:cs="Arial"/>
                <w:bCs/>
                <w:sz w:val="18"/>
                <w:szCs w:val="18"/>
              </w:rPr>
              <w:t>(A, B, C, I, J)</w:t>
            </w:r>
          </w:p>
        </w:tc>
      </w:tr>
    </w:tbl>
    <w:p w14:paraId="4AD6CF9B" w14:textId="77777777" w:rsidR="00FD3514" w:rsidRPr="00FD3514" w:rsidRDefault="00FD3514" w:rsidP="00B46283">
      <w:pPr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2DE74FFE" w14:textId="77777777" w:rsidR="00FD3514" w:rsidRPr="00FD3514" w:rsidRDefault="00FD3514" w:rsidP="00FD3514">
      <w:pPr>
        <w:rPr>
          <w:rFonts w:ascii="Arial" w:eastAsia="Arial" w:hAnsi="Arial" w:cs="Arial"/>
          <w:b/>
          <w:sz w:val="18"/>
          <w:szCs w:val="18"/>
        </w:rPr>
      </w:pPr>
    </w:p>
    <w:p w14:paraId="3CEE8647" w14:textId="0F26CFF9" w:rsidR="00863953" w:rsidRPr="003F6E20" w:rsidRDefault="00655B09" w:rsidP="0086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863953" w:rsidRPr="003F6E20">
        <w:rPr>
          <w:rFonts w:ascii="Arial" w:hAnsi="Arial" w:cs="Arial"/>
          <w:b/>
          <w:color w:val="FF0000"/>
          <w:sz w:val="20"/>
          <w:szCs w:val="20"/>
        </w:rPr>
        <w:t>a)</w:t>
      </w:r>
      <w:r w:rsidR="00863953" w:rsidRPr="003F6E20">
        <w:rPr>
          <w:rFonts w:ascii="Arial" w:hAnsi="Arial" w:cs="Arial"/>
          <w:sz w:val="20"/>
          <w:szCs w:val="20"/>
        </w:rPr>
        <w:t xml:space="preserve"> </w:t>
      </w:r>
      <w:r w:rsidR="00863953" w:rsidRPr="003F6E20">
        <w:rPr>
          <w:rFonts w:ascii="Arial" w:hAnsi="Arial" w:cs="Arial"/>
          <w:color w:val="262626" w:themeColor="text1" w:themeTint="D9"/>
          <w:sz w:val="20"/>
          <w:szCs w:val="20"/>
        </w:rPr>
        <w:t xml:space="preserve">Os conteúdos assinalados com fundo cinzento não estão trabalhados no manual, dado que foram introduzidos em julho de 2018 pelas </w:t>
      </w:r>
      <w:r w:rsidR="00863953" w:rsidRPr="003F6E20">
        <w:rPr>
          <w:rFonts w:ascii="Arial" w:hAnsi="Arial" w:cs="Arial"/>
          <w:b/>
          <w:color w:val="262626" w:themeColor="text1" w:themeTint="D9"/>
          <w:sz w:val="20"/>
          <w:szCs w:val="20"/>
        </w:rPr>
        <w:t>Aprendizagens Essenciais</w:t>
      </w:r>
      <w:r w:rsidR="00863953" w:rsidRPr="003F6E20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25A216A7" w14:textId="77777777" w:rsidR="00863953" w:rsidRPr="003F6E20" w:rsidRDefault="00863953" w:rsidP="00863953">
      <w:pPr>
        <w:rPr>
          <w:rFonts w:ascii="Arial" w:hAnsi="Arial" w:cs="Arial"/>
          <w:sz w:val="20"/>
          <w:szCs w:val="20"/>
        </w:rPr>
      </w:pPr>
    </w:p>
    <w:p w14:paraId="564BDBBC" w14:textId="5F0538F4" w:rsidR="00863953" w:rsidRPr="00247D32" w:rsidRDefault="00655B09" w:rsidP="008639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863953" w:rsidRPr="00247D32">
        <w:rPr>
          <w:rFonts w:ascii="Arial" w:hAnsi="Arial" w:cs="Arial"/>
          <w:b/>
          <w:color w:val="FF0000"/>
          <w:sz w:val="20"/>
          <w:szCs w:val="20"/>
        </w:rPr>
        <w:t>b)</w:t>
      </w:r>
      <w:r w:rsidR="00863953" w:rsidRPr="00247D32">
        <w:rPr>
          <w:rFonts w:ascii="Arial" w:hAnsi="Arial" w:cs="Arial"/>
          <w:sz w:val="20"/>
          <w:szCs w:val="20"/>
        </w:rPr>
        <w:t xml:space="preserve"> </w:t>
      </w:r>
      <w:r w:rsidR="00863953" w:rsidRPr="00247D32">
        <w:rPr>
          <w:rFonts w:ascii="Arial" w:hAnsi="Arial" w:cs="Arial"/>
          <w:color w:val="262626" w:themeColor="text1" w:themeTint="D9"/>
          <w:sz w:val="20"/>
          <w:szCs w:val="20"/>
        </w:rPr>
        <w:t xml:space="preserve">As </w:t>
      </w:r>
      <w:r w:rsidR="00863953" w:rsidRPr="00247D32">
        <w:rPr>
          <w:rFonts w:ascii="Arial" w:hAnsi="Arial" w:cs="Arial"/>
          <w:b/>
          <w:color w:val="262626" w:themeColor="text1" w:themeTint="D9"/>
          <w:sz w:val="20"/>
          <w:szCs w:val="20"/>
        </w:rPr>
        <w:t>Aprendizagens Essenciais</w:t>
      </w:r>
      <w:r w:rsidR="00863953" w:rsidRPr="00247D3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863953" w:rsidRPr="00247D32">
        <w:rPr>
          <w:rFonts w:ascii="Arial" w:hAnsi="Arial" w:cs="Arial"/>
          <w:sz w:val="20"/>
          <w:szCs w:val="20"/>
        </w:rPr>
        <w:t>não contemplam estes conteúdos</w:t>
      </w:r>
      <w:r w:rsidR="00863953" w:rsidRPr="00247D32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1DF47F38" w14:textId="77777777" w:rsidR="00FD3514" w:rsidRPr="00FD3514" w:rsidRDefault="00FD3514" w:rsidP="00FD3514">
      <w:pPr>
        <w:rPr>
          <w:rFonts w:ascii="Arial" w:eastAsia="Arial" w:hAnsi="Arial" w:cs="Arial"/>
          <w:b/>
          <w:sz w:val="18"/>
          <w:szCs w:val="18"/>
        </w:rPr>
      </w:pPr>
    </w:p>
    <w:p w14:paraId="47C146CF" w14:textId="77777777" w:rsidR="001C7580" w:rsidRDefault="001C7580" w:rsidP="00934834">
      <w:pPr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0B866D30" w14:textId="77777777" w:rsidR="001C7580" w:rsidRDefault="001C7580" w:rsidP="00934834">
      <w:pPr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3F177273" w14:textId="77777777" w:rsidR="001C7580" w:rsidRDefault="001C7580" w:rsidP="00934834">
      <w:pPr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018E7F78" w14:textId="77777777" w:rsidR="00FD3514" w:rsidRDefault="00FD3514" w:rsidP="00934834">
      <w:pPr>
        <w:spacing w:before="120"/>
        <w:rPr>
          <w:rFonts w:ascii="Arial" w:eastAsia="Arial" w:hAnsi="Arial" w:cs="Arial"/>
          <w:b/>
          <w:sz w:val="18"/>
          <w:szCs w:val="18"/>
        </w:rPr>
      </w:pPr>
      <w:r w:rsidRPr="00FD3514">
        <w:rPr>
          <w:rFonts w:ascii="Arial" w:eastAsia="Arial" w:hAnsi="Arial" w:cs="Arial"/>
          <w:b/>
          <w:sz w:val="18"/>
          <w:szCs w:val="18"/>
        </w:rPr>
        <w:t>LISTA DE OBRAS E TEXTOS PARA INICIAÇÃO À EDUCAÇÃO LITERÁRIA – 1.º ANO</w:t>
      </w:r>
    </w:p>
    <w:p w14:paraId="52BCE254" w14:textId="77777777" w:rsidR="00934834" w:rsidRPr="00FD3514" w:rsidRDefault="00934834" w:rsidP="00934834">
      <w:pPr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33439226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t xml:space="preserve"> Alice Vieira, “Corre, Corre, Cabacinha” in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O Menino da Lua </w:t>
      </w:r>
      <w:r w:rsidRPr="00934834">
        <w:rPr>
          <w:rFonts w:ascii="Arial" w:eastAsia="Arial" w:hAnsi="Arial" w:cs="Arial"/>
          <w:sz w:val="18"/>
          <w:szCs w:val="18"/>
        </w:rPr>
        <w:t xml:space="preserve">e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Corre, Corre, Cabacinha </w:t>
      </w:r>
    </w:p>
    <w:p w14:paraId="424A94BF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t xml:space="preserve">Alves Redol,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A Flor Vai Ver o Mar </w:t>
      </w:r>
    </w:p>
    <w:p w14:paraId="42392E2A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t xml:space="preserve">António Torrado,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O Coelhinho Branco </w:t>
      </w:r>
      <w:r w:rsidRPr="00934834">
        <w:rPr>
          <w:rFonts w:ascii="Arial" w:eastAsia="Arial" w:hAnsi="Arial" w:cs="Arial"/>
          <w:sz w:val="18"/>
          <w:szCs w:val="18"/>
        </w:rPr>
        <w:t xml:space="preserve">OU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Vamos Contar um Segredo e outra História </w:t>
      </w:r>
    </w:p>
    <w:p w14:paraId="26ACE5BD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t xml:space="preserve">Eugénio de Andrade,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Aquela Nuvem e outras </w:t>
      </w:r>
      <w:r w:rsidRPr="00934834">
        <w:rPr>
          <w:rFonts w:ascii="Arial" w:eastAsia="Arial" w:hAnsi="Arial" w:cs="Arial"/>
          <w:sz w:val="18"/>
          <w:szCs w:val="18"/>
        </w:rPr>
        <w:t xml:space="preserve">(escolher 8 poemas) OU Matilde Rosa Araújo,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O Livro da Tila </w:t>
      </w:r>
      <w:r w:rsidRPr="00934834">
        <w:rPr>
          <w:rFonts w:ascii="Arial" w:eastAsia="Arial" w:hAnsi="Arial" w:cs="Arial"/>
          <w:sz w:val="18"/>
          <w:szCs w:val="18"/>
        </w:rPr>
        <w:t xml:space="preserve">(escolher 8 poemas) OU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As Cançõezinhas da Tila </w:t>
      </w:r>
      <w:r w:rsidRPr="00934834">
        <w:rPr>
          <w:rFonts w:ascii="Arial" w:eastAsia="Arial" w:hAnsi="Arial" w:cs="Arial"/>
          <w:sz w:val="18"/>
          <w:szCs w:val="18"/>
        </w:rPr>
        <w:t xml:space="preserve">(escolher 8 poemas) </w:t>
      </w:r>
    </w:p>
    <w:p w14:paraId="51F64D64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lastRenderedPageBreak/>
        <w:t xml:space="preserve">Luísa </w:t>
      </w:r>
      <w:proofErr w:type="spellStart"/>
      <w:r w:rsidRPr="00934834">
        <w:rPr>
          <w:rFonts w:ascii="Arial" w:eastAsia="Arial" w:hAnsi="Arial" w:cs="Arial"/>
          <w:sz w:val="18"/>
          <w:szCs w:val="18"/>
        </w:rPr>
        <w:t>Ducla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 Soares, (</w:t>
      </w:r>
      <w:proofErr w:type="spellStart"/>
      <w:r w:rsidRPr="00934834">
        <w:rPr>
          <w:rFonts w:ascii="Arial" w:eastAsia="Arial" w:hAnsi="Arial" w:cs="Arial"/>
          <w:sz w:val="18"/>
          <w:szCs w:val="18"/>
        </w:rPr>
        <w:t>rec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. e </w:t>
      </w:r>
      <w:proofErr w:type="spellStart"/>
      <w:r w:rsidRPr="00934834">
        <w:rPr>
          <w:rFonts w:ascii="Arial" w:eastAsia="Arial" w:hAnsi="Arial" w:cs="Arial"/>
          <w:sz w:val="18"/>
          <w:szCs w:val="18"/>
        </w:rPr>
        <w:t>sel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.)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Destrava Línguas </w:t>
      </w:r>
      <w:r w:rsidRPr="00934834">
        <w:rPr>
          <w:rFonts w:ascii="Arial" w:eastAsia="Arial" w:hAnsi="Arial" w:cs="Arial"/>
          <w:sz w:val="18"/>
          <w:szCs w:val="18"/>
        </w:rPr>
        <w:t xml:space="preserve">(escolher 10 rimas) OU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Mais Lengalengas </w:t>
      </w:r>
      <w:r w:rsidRPr="00934834">
        <w:rPr>
          <w:rFonts w:ascii="Arial" w:eastAsia="Arial" w:hAnsi="Arial" w:cs="Arial"/>
          <w:sz w:val="18"/>
          <w:szCs w:val="18"/>
        </w:rPr>
        <w:t xml:space="preserve">(escolher 10 rimas) </w:t>
      </w:r>
    </w:p>
    <w:p w14:paraId="7103C4F9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r w:rsidRPr="00934834">
        <w:rPr>
          <w:rFonts w:ascii="Arial" w:eastAsia="Arial" w:hAnsi="Arial" w:cs="Arial"/>
          <w:sz w:val="18"/>
          <w:szCs w:val="18"/>
        </w:rPr>
        <w:t xml:space="preserve">Maria Alberta Menéres,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Dez Dedos, Dez Segredos </w:t>
      </w:r>
      <w:r w:rsidRPr="00934834">
        <w:rPr>
          <w:rFonts w:ascii="Arial" w:eastAsia="Arial" w:hAnsi="Arial" w:cs="Arial"/>
          <w:sz w:val="18"/>
          <w:szCs w:val="18"/>
        </w:rPr>
        <w:t xml:space="preserve">(escolher 5 contos) </w:t>
      </w:r>
    </w:p>
    <w:p w14:paraId="38A887E2" w14:textId="77777777" w:rsidR="00FD3514" w:rsidRPr="00934834" w:rsidRDefault="00FD3514" w:rsidP="00934834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left="284" w:hanging="284"/>
        <w:rPr>
          <w:rFonts w:ascii="Arial" w:eastAsia="Arial" w:hAnsi="Arial" w:cs="Arial"/>
          <w:sz w:val="18"/>
          <w:szCs w:val="18"/>
        </w:rPr>
      </w:pPr>
      <w:proofErr w:type="spellStart"/>
      <w:r w:rsidRPr="00934834">
        <w:rPr>
          <w:rFonts w:ascii="Arial" w:eastAsia="Arial" w:hAnsi="Arial" w:cs="Arial"/>
          <w:sz w:val="18"/>
          <w:szCs w:val="18"/>
        </w:rPr>
        <w:t>Beatrix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34834">
        <w:rPr>
          <w:rFonts w:ascii="Arial" w:eastAsia="Arial" w:hAnsi="Arial" w:cs="Arial"/>
          <w:sz w:val="18"/>
          <w:szCs w:val="18"/>
        </w:rPr>
        <w:t>Potter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, </w:t>
      </w:r>
      <w:r w:rsidRPr="00934834">
        <w:rPr>
          <w:rFonts w:ascii="Arial" w:eastAsia="Arial" w:hAnsi="Arial" w:cs="Arial"/>
          <w:i/>
          <w:sz w:val="18"/>
          <w:szCs w:val="18"/>
        </w:rPr>
        <w:t xml:space="preserve">A História do Pedrito Coelho </w:t>
      </w:r>
      <w:r w:rsidRPr="00934834">
        <w:rPr>
          <w:rFonts w:ascii="Arial" w:eastAsia="Arial" w:hAnsi="Arial" w:cs="Arial"/>
          <w:sz w:val="18"/>
          <w:szCs w:val="18"/>
        </w:rPr>
        <w:t xml:space="preserve">OU Elizabeth </w:t>
      </w:r>
      <w:proofErr w:type="spellStart"/>
      <w:r w:rsidRPr="00934834">
        <w:rPr>
          <w:rFonts w:ascii="Arial" w:eastAsia="Arial" w:hAnsi="Arial" w:cs="Arial"/>
          <w:sz w:val="18"/>
          <w:szCs w:val="18"/>
        </w:rPr>
        <w:t>Shaw</w:t>
      </w:r>
      <w:proofErr w:type="spellEnd"/>
      <w:r w:rsidRPr="00934834">
        <w:rPr>
          <w:rFonts w:ascii="Arial" w:eastAsia="Arial" w:hAnsi="Arial" w:cs="Arial"/>
          <w:sz w:val="18"/>
          <w:szCs w:val="18"/>
        </w:rPr>
        <w:t xml:space="preserve">, </w:t>
      </w:r>
      <w:r w:rsidRPr="00934834">
        <w:rPr>
          <w:rFonts w:ascii="Arial" w:eastAsia="Arial" w:hAnsi="Arial" w:cs="Arial"/>
          <w:i/>
          <w:sz w:val="18"/>
          <w:szCs w:val="18"/>
        </w:rPr>
        <w:t>A Ovelhinha Preta</w:t>
      </w:r>
    </w:p>
    <w:p w14:paraId="3471B3A8" w14:textId="77777777" w:rsidR="00FD3514" w:rsidRDefault="00FD3514" w:rsidP="005008BD">
      <w:pPr>
        <w:rPr>
          <w:rFonts w:ascii="Arial" w:eastAsia="Arial" w:hAnsi="Arial" w:cs="Arial"/>
          <w:b/>
          <w:sz w:val="28"/>
          <w:szCs w:val="28"/>
        </w:rPr>
      </w:pPr>
    </w:p>
    <w:p w14:paraId="2BC56D57" w14:textId="77777777" w:rsidR="001C7580" w:rsidRDefault="001C7580" w:rsidP="005008BD">
      <w:pPr>
        <w:rPr>
          <w:rFonts w:ascii="Arial" w:eastAsia="Arial" w:hAnsi="Arial" w:cs="Arial"/>
          <w:b/>
          <w:sz w:val="28"/>
          <w:szCs w:val="28"/>
        </w:rPr>
      </w:pPr>
    </w:p>
    <w:sectPr w:rsidR="001C7580" w:rsidSect="005C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70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72036" w14:textId="77777777" w:rsidR="00FC5FD9" w:rsidRDefault="00FC5FD9" w:rsidP="00CC4EC6">
      <w:r>
        <w:separator/>
      </w:r>
    </w:p>
  </w:endnote>
  <w:endnote w:type="continuationSeparator" w:id="0">
    <w:p w14:paraId="03AFA3A2" w14:textId="77777777" w:rsidR="00FC5FD9" w:rsidRDefault="00FC5FD9" w:rsidP="00C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BT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gos Std 2010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8514A" w14:textId="77777777" w:rsidR="00B92455" w:rsidRDefault="00B924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D4B52" w14:textId="77777777" w:rsidR="00B92455" w:rsidRDefault="00B92455" w:rsidP="00B92455">
    <w:pPr>
      <w:pStyle w:val="Rodap"/>
      <w:jc w:val="right"/>
      <w:rPr>
        <w:rFonts w:ascii="Logos Std 2010" w:hAnsi="Logos Std 2010"/>
        <w:color w:val="auto"/>
        <w:sz w:val="28"/>
        <w:szCs w:val="28"/>
      </w:rPr>
    </w:pPr>
    <w:r w:rsidRPr="00E63EDB">
      <w:rPr>
        <w:rFonts w:ascii="Logos Std 2010" w:hAnsi="Logos Std 2010"/>
        <w:color w:val="auto"/>
        <w:sz w:val="28"/>
        <w:szCs w:val="28"/>
      </w:rPr>
      <w:t>P</w:t>
    </w:r>
  </w:p>
  <w:p w14:paraId="2B1A9139" w14:textId="77777777" w:rsidR="00B92455" w:rsidRDefault="00B924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485E" w14:textId="77777777" w:rsidR="00B92455" w:rsidRDefault="00B924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CFB5" w14:textId="77777777" w:rsidR="00FC5FD9" w:rsidRDefault="00FC5FD9" w:rsidP="00CC4EC6">
      <w:r>
        <w:separator/>
      </w:r>
    </w:p>
  </w:footnote>
  <w:footnote w:type="continuationSeparator" w:id="0">
    <w:p w14:paraId="55D8E5B4" w14:textId="77777777" w:rsidR="00FC5FD9" w:rsidRDefault="00FC5FD9" w:rsidP="00CC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D5703" w14:textId="77777777" w:rsidR="00B92455" w:rsidRDefault="00B924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4FE2" w14:textId="4694D5C6" w:rsidR="003A202B" w:rsidRDefault="003A202B" w:rsidP="003A202B">
    <w:pPr>
      <w:tabs>
        <w:tab w:val="left" w:pos="3743"/>
      </w:tabs>
      <w:ind w:left="232"/>
      <w:rPr>
        <w:sz w:val="20"/>
      </w:rPr>
    </w:pPr>
    <w:r>
      <w:rPr>
        <w:noProof/>
      </w:rPr>
      <w:drawing>
        <wp:inline distT="0" distB="0" distL="0" distR="0" wp14:anchorId="5FC966CD" wp14:editId="36A8FBD5">
          <wp:extent cx="2533650" cy="6477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</w:t>
    </w:r>
    <w:r>
      <w:rPr>
        <w:noProof/>
      </w:rPr>
      <w:drawing>
        <wp:inline distT="0" distB="0" distL="0" distR="0" wp14:anchorId="4C79A615" wp14:editId="78754669">
          <wp:extent cx="1876425" cy="533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     </w:t>
    </w:r>
    <w:r>
      <w:rPr>
        <w:spacing w:val="68"/>
        <w:position w:val="23"/>
        <w:sz w:val="20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40D25310" wp14:editId="3880F71D">
              <wp:extent cx="1943100" cy="642620"/>
              <wp:effectExtent l="0" t="0" r="0" b="0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0" w:type="dxa"/>
                            <w:tblBorders>
                              <w:insideH w:val="nil"/>
                              <w:insideV w:val="nil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46"/>
                          </w:tblGrid>
                          <w:tr w:rsidR="003A202B" w14:paraId="2F86E72A" w14:textId="77777777">
                            <w:trPr>
                              <w:trHeight w:val="244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9AFFCED" w14:textId="77777777" w:rsidR="003A202B" w:rsidRDefault="003A202B">
                                <w:pPr>
                                  <w:pStyle w:val="TableParagraph"/>
                                  <w:spacing w:line="183" w:lineRule="exact"/>
                                  <w:ind w:left="112" w:right="115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Departamento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 de 1.º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ciclo</w:t>
                                </w:r>
                                <w:proofErr w:type="spellEnd"/>
                              </w:p>
                            </w:tc>
                          </w:tr>
                          <w:tr w:rsidR="003A202B" w14:paraId="0B5B1C5C" w14:textId="77777777">
                            <w:trPr>
                              <w:trHeight w:val="307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655F12A4" w14:textId="77777777" w:rsidR="003A202B" w:rsidRDefault="003A202B">
                                <w:pPr>
                                  <w:pStyle w:val="TableParagraph"/>
                                  <w:spacing w:before="27"/>
                                  <w:ind w:left="112" w:right="112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F6128"/>
                                    <w:sz w:val="18"/>
                                  </w:rPr>
                                  <w:t>2019/ 2020</w:t>
                                </w:r>
                              </w:p>
                            </w:tc>
                          </w:tr>
                          <w:tr w:rsidR="003A202B" w14:paraId="7659BAFB" w14:textId="77777777">
                            <w:trPr>
                              <w:trHeight w:val="461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4F6128"/>
                                <w:hideMark/>
                              </w:tcPr>
                              <w:p w14:paraId="415BB5C9" w14:textId="77777777" w:rsidR="003A202B" w:rsidRDefault="003A202B">
                                <w:pPr>
                                  <w:pStyle w:val="TableParagraph"/>
                                  <w:spacing w:before="119"/>
                                  <w:ind w:left="112" w:right="112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 xml:space="preserve"> 1º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6B671CA7" w14:textId="77777777" w:rsidR="003A202B" w:rsidRDefault="003A202B" w:rsidP="003A202B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width:15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lBsgIAAK8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siGT+DIM4KiCs2UcLSPXQJ+k8+1eafOO&#10;yQ5ZI8MK+u/QyeFeG8uGpLOLDSZkydvWaaAVzzbAcdqB2HDVnlkWrqU/kyDZrDar2AMKGy8OisK7&#10;LfPYW5bh1aK4LPK8CH/ZuGGcNpxSJmyYWV5h/GftOwp9EsZJYFq2nFo4S0mr3TZvFToQkHfpPldz&#10;ODm7+c9puCJALi9SCqM4uIsSr1yurry4jBdechWsvCBM7pJlECdxUT5P6Z4L9u8poSHDySJaTGI6&#10;k36RW+C+17mRtOMGBkjLuwyvTk4ktRLcCOpaawhvJ/tJKSz9cymg3XOjnWCtRie1mnE7AopV8VbS&#10;R5CukqAsECFMPTAaqX5gNMAEybD+vieKYdS+FyB/O25mQ83GdjaIqOBqhg1Gk5mbaSzte8V3DSBP&#10;D0zIW3giNXfqPbM4PiyYCi6J4wSzY+fpv/M6z9n1bwAAAP//AwBQSwMEFAAGAAgAAAAhAEPr0Y7a&#10;AAAABQEAAA8AAABkcnMvZG93bnJldi54bWxMj8FOwzAQRO9I/QdrkbhRu0WKIMSpqgpOSIg0HDg6&#10;8TaxGq9D7Lbh71m4wGWl0Yxm3xSb2Q/ijFN0gTSslgoEUhuso07De/18ew8iJkPWDIFQwxdG2JSL&#10;q8LkNlyowvM+dYJLKOZGQ5/SmEsZ2x69icswIrF3CJM3ieXUSTuZC5f7Qa6VyqQ3jvhDb0bc9dge&#10;9yevYftB1ZP7fG3eqkPl6vpB0Ut21Prmet4+gkg4p78w/OAzOpTM1IQT2SgGDTwk/V727lTGsuGQ&#10;Wq1BloX8T19+AwAA//8DAFBLAQItABQABgAIAAAAIQC2gziS/gAAAOEBAAATAAAAAAAAAAAAAAAA&#10;AAAAAABbQ29udGVudF9UeXBlc10ueG1sUEsBAi0AFAAGAAgAAAAhADj9If/WAAAAlAEAAAsAAAAA&#10;AAAAAAAAAAAALwEAAF9yZWxzLy5yZWxzUEsBAi0AFAAGAAgAAAAhANoy6UGyAgAArwUAAA4AAAAA&#10;AAAAAAAAAAAALgIAAGRycy9lMm9Eb2MueG1sUEsBAi0AFAAGAAgAAAAhAEPr0Y7aAAAABQEAAA8A&#10;AAAAAAAAAAAAAAAADA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0" w:type="dxa"/>
                      <w:tblBorders>
                        <w:insideH w:val="nil"/>
                        <w:insideV w:val="nil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46"/>
                    </w:tblGrid>
                    <w:tr w:rsidR="003A202B" w14:paraId="2F86E72A" w14:textId="77777777">
                      <w:trPr>
                        <w:trHeight w:val="244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39AFFCED" w14:textId="77777777" w:rsidR="003A202B" w:rsidRDefault="003A202B">
                          <w:pPr>
                            <w:pStyle w:val="TableParagraph"/>
                            <w:spacing w:line="183" w:lineRule="exact"/>
                            <w:ind w:left="112" w:right="1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 de 1.º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ciclo</w:t>
                          </w:r>
                          <w:proofErr w:type="spellEnd"/>
                        </w:p>
                      </w:tc>
                    </w:tr>
                    <w:tr w:rsidR="003A202B" w14:paraId="0B5B1C5C" w14:textId="77777777">
                      <w:trPr>
                        <w:trHeight w:val="307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655F12A4" w14:textId="77777777" w:rsidR="003A202B" w:rsidRDefault="003A202B">
                          <w:pPr>
                            <w:pStyle w:val="TableParagraph"/>
                            <w:spacing w:before="27"/>
                            <w:ind w:left="112" w:right="11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6128"/>
                              <w:sz w:val="18"/>
                            </w:rPr>
                            <w:t>2019/ 2020</w:t>
                          </w:r>
                        </w:p>
                      </w:tc>
                    </w:tr>
                    <w:tr w:rsidR="003A202B" w14:paraId="7659BAFB" w14:textId="77777777">
                      <w:trPr>
                        <w:trHeight w:val="461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4F6128"/>
                          <w:hideMark/>
                        </w:tcPr>
                        <w:p w14:paraId="415BB5C9" w14:textId="77777777" w:rsidR="003A202B" w:rsidRDefault="003A202B">
                          <w:pPr>
                            <w:pStyle w:val="TableParagraph"/>
                            <w:spacing w:before="119"/>
                            <w:ind w:left="112" w:right="11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 xml:space="preserve"> 1º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</w:tbl>
                  <w:p w14:paraId="6B671CA7" w14:textId="77777777" w:rsidR="003A202B" w:rsidRDefault="003A202B" w:rsidP="003A202B">
                    <w:pPr>
                      <w:pStyle w:val="Corpodetexto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38C5545" wp14:editId="2B06FE77">
          <wp:extent cx="771525" cy="457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277AD" w14:textId="77777777" w:rsidR="003A202B" w:rsidRDefault="003A202B" w:rsidP="003A202B">
    <w:pPr>
      <w:pStyle w:val="Corpodetexto"/>
      <w:spacing w:line="20" w:lineRule="exact"/>
      <w:ind w:left="119"/>
      <w:rPr>
        <w:rFonts w:ascii="Times New Roman"/>
        <w:sz w:val="2"/>
      </w:rPr>
    </w:pPr>
  </w:p>
  <w:p w14:paraId="32061B50" w14:textId="77777777" w:rsidR="003A202B" w:rsidRDefault="003A202B" w:rsidP="003A202B">
    <w:pPr>
      <w:spacing w:line="484" w:lineRule="auto"/>
      <w:ind w:right="5"/>
      <w:jc w:val="center"/>
      <w:rPr>
        <w:b/>
        <w:color w:val="4F6128"/>
        <w:sz w:val="20"/>
        <w:szCs w:val="20"/>
      </w:rPr>
    </w:pPr>
    <w:r>
      <w:rPr>
        <w:b/>
        <w:color w:val="4F6128"/>
        <w:sz w:val="20"/>
        <w:szCs w:val="20"/>
      </w:rPr>
      <w:t xml:space="preserve">    </w:t>
    </w:r>
  </w:p>
  <w:p w14:paraId="20200CFF" w14:textId="185662C7" w:rsidR="005669BB" w:rsidRDefault="005669BB" w:rsidP="005C71D2">
    <w:pPr>
      <w:pStyle w:val="Cabealho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AABB" w14:textId="77777777" w:rsidR="00B92455" w:rsidRDefault="00B924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56"/>
    <w:multiLevelType w:val="hybridMultilevel"/>
    <w:tmpl w:val="C14407DA"/>
    <w:lvl w:ilvl="0" w:tplc="E6E20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52F3"/>
    <w:multiLevelType w:val="multilevel"/>
    <w:tmpl w:val="E3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725F9"/>
    <w:multiLevelType w:val="hybridMultilevel"/>
    <w:tmpl w:val="C1EAB4D4"/>
    <w:lvl w:ilvl="0" w:tplc="E6E20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3C8D"/>
    <w:multiLevelType w:val="hybridMultilevel"/>
    <w:tmpl w:val="6B760564"/>
    <w:lvl w:ilvl="0" w:tplc="13F27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15BE"/>
    <w:multiLevelType w:val="multilevel"/>
    <w:tmpl w:val="7DE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767C79"/>
    <w:multiLevelType w:val="hybridMultilevel"/>
    <w:tmpl w:val="A12815A2"/>
    <w:lvl w:ilvl="0" w:tplc="1C8C8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528"/>
    <w:multiLevelType w:val="hybridMultilevel"/>
    <w:tmpl w:val="79FEA81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20CF59AB"/>
    <w:multiLevelType w:val="hybridMultilevel"/>
    <w:tmpl w:val="9EBAD9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55E16"/>
    <w:multiLevelType w:val="hybridMultilevel"/>
    <w:tmpl w:val="94CCC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B7EB9"/>
    <w:multiLevelType w:val="multilevel"/>
    <w:tmpl w:val="B4A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DB0144"/>
    <w:multiLevelType w:val="hybridMultilevel"/>
    <w:tmpl w:val="52ACFB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575E2"/>
    <w:multiLevelType w:val="multilevel"/>
    <w:tmpl w:val="52C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64AA3"/>
    <w:multiLevelType w:val="hybridMultilevel"/>
    <w:tmpl w:val="481A61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771A6"/>
    <w:multiLevelType w:val="hybridMultilevel"/>
    <w:tmpl w:val="650C0E56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B7A2CE4"/>
    <w:multiLevelType w:val="multilevel"/>
    <w:tmpl w:val="C01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113C4B"/>
    <w:multiLevelType w:val="multilevel"/>
    <w:tmpl w:val="7BA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14773F"/>
    <w:multiLevelType w:val="multilevel"/>
    <w:tmpl w:val="EB8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A90CA5"/>
    <w:multiLevelType w:val="multilevel"/>
    <w:tmpl w:val="AC4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2C214D"/>
    <w:multiLevelType w:val="hybridMultilevel"/>
    <w:tmpl w:val="A7029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D7982"/>
    <w:multiLevelType w:val="hybridMultilevel"/>
    <w:tmpl w:val="2F5EB008"/>
    <w:lvl w:ilvl="0" w:tplc="E6E20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56E08"/>
    <w:multiLevelType w:val="multilevel"/>
    <w:tmpl w:val="025CEF7C"/>
    <w:lvl w:ilvl="0">
      <w:start w:val="1"/>
      <w:numFmt w:val="decimal"/>
      <w:lvlText w:val="%1-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10650CD"/>
    <w:multiLevelType w:val="hybridMultilevel"/>
    <w:tmpl w:val="D2C8CDF2"/>
    <w:lvl w:ilvl="0" w:tplc="3BDCDFCA">
      <w:numFmt w:val="bullet"/>
      <w:lvlText w:val="-"/>
      <w:lvlJc w:val="left"/>
      <w:pPr>
        <w:ind w:left="720" w:hanging="360"/>
      </w:pPr>
      <w:rPr>
        <w:rFonts w:ascii="ZurichBT" w:eastAsiaTheme="minorHAnsi" w:hAnsi="Zurich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17790"/>
    <w:multiLevelType w:val="hybridMultilevel"/>
    <w:tmpl w:val="4B6E4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95871"/>
    <w:multiLevelType w:val="hybridMultilevel"/>
    <w:tmpl w:val="59BC0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F127F"/>
    <w:multiLevelType w:val="multilevel"/>
    <w:tmpl w:val="75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91199E"/>
    <w:multiLevelType w:val="multilevel"/>
    <w:tmpl w:val="E664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A335F0"/>
    <w:multiLevelType w:val="multilevel"/>
    <w:tmpl w:val="E6E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C03A0E"/>
    <w:multiLevelType w:val="hybridMultilevel"/>
    <w:tmpl w:val="C6E01A28"/>
    <w:lvl w:ilvl="0" w:tplc="EF7E7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075DA"/>
    <w:multiLevelType w:val="multilevel"/>
    <w:tmpl w:val="1162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E3596D"/>
    <w:multiLevelType w:val="multilevel"/>
    <w:tmpl w:val="E58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C6089F"/>
    <w:multiLevelType w:val="multilevel"/>
    <w:tmpl w:val="F45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180469"/>
    <w:multiLevelType w:val="multilevel"/>
    <w:tmpl w:val="9C3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3C6C02"/>
    <w:multiLevelType w:val="hybridMultilevel"/>
    <w:tmpl w:val="7FBE2678"/>
    <w:lvl w:ilvl="0" w:tplc="87DC9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F6761"/>
    <w:multiLevelType w:val="hybridMultilevel"/>
    <w:tmpl w:val="40569A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E77D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804AE"/>
    <w:multiLevelType w:val="multilevel"/>
    <w:tmpl w:val="6AC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662234"/>
    <w:multiLevelType w:val="multilevel"/>
    <w:tmpl w:val="CC72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22647C"/>
    <w:multiLevelType w:val="multilevel"/>
    <w:tmpl w:val="57EE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9668F4"/>
    <w:multiLevelType w:val="multilevel"/>
    <w:tmpl w:val="28C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23482A"/>
    <w:multiLevelType w:val="hybridMultilevel"/>
    <w:tmpl w:val="5608F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50692"/>
    <w:multiLevelType w:val="multilevel"/>
    <w:tmpl w:val="7A7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F8058E"/>
    <w:multiLevelType w:val="multilevel"/>
    <w:tmpl w:val="A25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6AF4"/>
    <w:multiLevelType w:val="multilevel"/>
    <w:tmpl w:val="B5E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EE4C47"/>
    <w:multiLevelType w:val="hybridMultilevel"/>
    <w:tmpl w:val="E19A75DC"/>
    <w:lvl w:ilvl="0" w:tplc="C4BCE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E0764"/>
    <w:multiLevelType w:val="hybridMultilevel"/>
    <w:tmpl w:val="A328B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B35E7"/>
    <w:multiLevelType w:val="multilevel"/>
    <w:tmpl w:val="521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C9831A8"/>
    <w:multiLevelType w:val="multilevel"/>
    <w:tmpl w:val="4AE2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8"/>
  </w:num>
  <w:num w:numId="5">
    <w:abstractNumId w:val="10"/>
  </w:num>
  <w:num w:numId="6">
    <w:abstractNumId w:val="13"/>
  </w:num>
  <w:num w:numId="7">
    <w:abstractNumId w:val="22"/>
  </w:num>
  <w:num w:numId="8">
    <w:abstractNumId w:val="12"/>
  </w:num>
  <w:num w:numId="9">
    <w:abstractNumId w:val="7"/>
  </w:num>
  <w:num w:numId="10">
    <w:abstractNumId w:val="38"/>
  </w:num>
  <w:num w:numId="11">
    <w:abstractNumId w:val="23"/>
  </w:num>
  <w:num w:numId="12">
    <w:abstractNumId w:val="43"/>
  </w:num>
  <w:num w:numId="13">
    <w:abstractNumId w:val="8"/>
  </w:num>
  <w:num w:numId="14">
    <w:abstractNumId w:val="33"/>
  </w:num>
  <w:num w:numId="15">
    <w:abstractNumId w:val="31"/>
  </w:num>
  <w:num w:numId="16">
    <w:abstractNumId w:val="21"/>
  </w:num>
  <w:num w:numId="17">
    <w:abstractNumId w:val="41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39"/>
  </w:num>
  <w:num w:numId="23">
    <w:abstractNumId w:val="16"/>
  </w:num>
  <w:num w:numId="24">
    <w:abstractNumId w:val="11"/>
  </w:num>
  <w:num w:numId="25">
    <w:abstractNumId w:val="9"/>
  </w:num>
  <w:num w:numId="26">
    <w:abstractNumId w:val="27"/>
  </w:num>
  <w:num w:numId="27">
    <w:abstractNumId w:val="5"/>
  </w:num>
  <w:num w:numId="28">
    <w:abstractNumId w:val="42"/>
  </w:num>
  <w:num w:numId="29">
    <w:abstractNumId w:val="32"/>
  </w:num>
  <w:num w:numId="30">
    <w:abstractNumId w:val="2"/>
  </w:num>
  <w:num w:numId="31">
    <w:abstractNumId w:val="0"/>
  </w:num>
  <w:num w:numId="32">
    <w:abstractNumId w:val="19"/>
  </w:num>
  <w:num w:numId="33">
    <w:abstractNumId w:val="30"/>
  </w:num>
  <w:num w:numId="34">
    <w:abstractNumId w:val="40"/>
  </w:num>
  <w:num w:numId="35">
    <w:abstractNumId w:val="34"/>
  </w:num>
  <w:num w:numId="36">
    <w:abstractNumId w:val="45"/>
  </w:num>
  <w:num w:numId="37">
    <w:abstractNumId w:val="28"/>
  </w:num>
  <w:num w:numId="38">
    <w:abstractNumId w:val="17"/>
  </w:num>
  <w:num w:numId="39">
    <w:abstractNumId w:val="14"/>
  </w:num>
  <w:num w:numId="40">
    <w:abstractNumId w:val="36"/>
  </w:num>
  <w:num w:numId="41">
    <w:abstractNumId w:val="25"/>
  </w:num>
  <w:num w:numId="42">
    <w:abstractNumId w:val="15"/>
  </w:num>
  <w:num w:numId="43">
    <w:abstractNumId w:val="44"/>
  </w:num>
  <w:num w:numId="44">
    <w:abstractNumId w:val="29"/>
  </w:num>
  <w:num w:numId="45">
    <w:abstractNumId w:val="2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01714A"/>
    <w:rsid w:val="00093C3D"/>
    <w:rsid w:val="000D6243"/>
    <w:rsid w:val="000E7787"/>
    <w:rsid w:val="00101D41"/>
    <w:rsid w:val="00112CE9"/>
    <w:rsid w:val="00115DDC"/>
    <w:rsid w:val="00120BE5"/>
    <w:rsid w:val="001216A9"/>
    <w:rsid w:val="001276E9"/>
    <w:rsid w:val="00170BE4"/>
    <w:rsid w:val="00176EFC"/>
    <w:rsid w:val="00181FC0"/>
    <w:rsid w:val="001A2DA7"/>
    <w:rsid w:val="001B3333"/>
    <w:rsid w:val="001C6C58"/>
    <w:rsid w:val="001C7580"/>
    <w:rsid w:val="001E4487"/>
    <w:rsid w:val="001F2965"/>
    <w:rsid w:val="00261CBA"/>
    <w:rsid w:val="00263F49"/>
    <w:rsid w:val="00265613"/>
    <w:rsid w:val="002742A4"/>
    <w:rsid w:val="002F51BC"/>
    <w:rsid w:val="0032422F"/>
    <w:rsid w:val="00333272"/>
    <w:rsid w:val="00350235"/>
    <w:rsid w:val="003734D6"/>
    <w:rsid w:val="003A202B"/>
    <w:rsid w:val="003A26C3"/>
    <w:rsid w:val="003A3018"/>
    <w:rsid w:val="003C224D"/>
    <w:rsid w:val="003C6A0B"/>
    <w:rsid w:val="0044689F"/>
    <w:rsid w:val="00446FFC"/>
    <w:rsid w:val="00472091"/>
    <w:rsid w:val="005008BD"/>
    <w:rsid w:val="00507D56"/>
    <w:rsid w:val="005306A9"/>
    <w:rsid w:val="005669BB"/>
    <w:rsid w:val="005C71D2"/>
    <w:rsid w:val="00611370"/>
    <w:rsid w:val="00630B1F"/>
    <w:rsid w:val="00645B5B"/>
    <w:rsid w:val="00655B09"/>
    <w:rsid w:val="006C1EFF"/>
    <w:rsid w:val="006E3CA9"/>
    <w:rsid w:val="0077468A"/>
    <w:rsid w:val="0079648D"/>
    <w:rsid w:val="007A5C83"/>
    <w:rsid w:val="007A62E6"/>
    <w:rsid w:val="007D3E44"/>
    <w:rsid w:val="00805D8E"/>
    <w:rsid w:val="00813B15"/>
    <w:rsid w:val="00856534"/>
    <w:rsid w:val="00861AA5"/>
    <w:rsid w:val="00863953"/>
    <w:rsid w:val="0086699E"/>
    <w:rsid w:val="008A2902"/>
    <w:rsid w:val="008B52AD"/>
    <w:rsid w:val="008D336C"/>
    <w:rsid w:val="0090037A"/>
    <w:rsid w:val="00927AD0"/>
    <w:rsid w:val="00930B85"/>
    <w:rsid w:val="00934834"/>
    <w:rsid w:val="0094258F"/>
    <w:rsid w:val="00946FAB"/>
    <w:rsid w:val="009805AA"/>
    <w:rsid w:val="0099693F"/>
    <w:rsid w:val="009A0C06"/>
    <w:rsid w:val="009B66CB"/>
    <w:rsid w:val="009E3FA2"/>
    <w:rsid w:val="00A03D9A"/>
    <w:rsid w:val="00A13E12"/>
    <w:rsid w:val="00A27FB6"/>
    <w:rsid w:val="00A3136E"/>
    <w:rsid w:val="00A4255F"/>
    <w:rsid w:val="00A704EE"/>
    <w:rsid w:val="00A95184"/>
    <w:rsid w:val="00AB1E52"/>
    <w:rsid w:val="00B0511C"/>
    <w:rsid w:val="00B16854"/>
    <w:rsid w:val="00B46283"/>
    <w:rsid w:val="00B50087"/>
    <w:rsid w:val="00B56903"/>
    <w:rsid w:val="00B8447B"/>
    <w:rsid w:val="00B92455"/>
    <w:rsid w:val="00B96B4A"/>
    <w:rsid w:val="00C40F59"/>
    <w:rsid w:val="00C424BA"/>
    <w:rsid w:val="00C74A15"/>
    <w:rsid w:val="00C84FB1"/>
    <w:rsid w:val="00CC35B9"/>
    <w:rsid w:val="00CC4EC6"/>
    <w:rsid w:val="00CF164A"/>
    <w:rsid w:val="00D0646E"/>
    <w:rsid w:val="00D179CB"/>
    <w:rsid w:val="00D24983"/>
    <w:rsid w:val="00DF6CC5"/>
    <w:rsid w:val="00E21867"/>
    <w:rsid w:val="00E362C1"/>
    <w:rsid w:val="00E82149"/>
    <w:rsid w:val="00E9145A"/>
    <w:rsid w:val="00ED5742"/>
    <w:rsid w:val="00ED7A5A"/>
    <w:rsid w:val="00F27D21"/>
    <w:rsid w:val="00F512AC"/>
    <w:rsid w:val="00F51FFE"/>
    <w:rsid w:val="00F72502"/>
    <w:rsid w:val="00FA406D"/>
    <w:rsid w:val="00FA5C06"/>
    <w:rsid w:val="00FC5FD9"/>
    <w:rsid w:val="00FD3514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F2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202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02B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3A202B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3A202B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A202B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A202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202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02B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3A202B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3A202B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A202B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A202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2510</Words>
  <Characters>13559</Characters>
  <Application>Microsoft Office Word</Application>
  <DocSecurity>0</DocSecurity>
  <Lines>112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Bruno</cp:lastModifiedBy>
  <cp:revision>7</cp:revision>
  <dcterms:created xsi:type="dcterms:W3CDTF">2018-09-11T10:11:00Z</dcterms:created>
  <dcterms:modified xsi:type="dcterms:W3CDTF">2019-09-07T19:24:00Z</dcterms:modified>
</cp:coreProperties>
</file>